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E1" w:rsidRPr="004A5E4E" w:rsidRDefault="00D87C0B" w:rsidP="00AA6FDA">
      <w:pPr>
        <w:spacing w:line="276" w:lineRule="auto"/>
        <w:jc w:val="both"/>
        <w:rPr>
          <w:caps/>
          <w:sz w:val="26"/>
          <w:szCs w:val="26"/>
        </w:rPr>
      </w:pPr>
      <w:r w:rsidRPr="004A5E4E">
        <w:rPr>
          <w:sz w:val="26"/>
          <w:szCs w:val="26"/>
        </w:rPr>
        <w:t>PARERE AL</w:t>
      </w:r>
      <w:r w:rsidRPr="004A5E4E">
        <w:rPr>
          <w:bCs/>
          <w:sz w:val="26"/>
          <w:szCs w:val="26"/>
        </w:rPr>
        <w:t xml:space="preserve"> </w:t>
      </w:r>
      <w:r w:rsidRPr="004A5E4E">
        <w:rPr>
          <w:sz w:val="26"/>
          <w:szCs w:val="26"/>
        </w:rPr>
        <w:t>MINISTRO PER I RAPPORTI CON IL PARLAMENTO, AI SENSI DELL'ARTICOLO 1, COMMI 3 E 8, DELLA LEGGE 28 GENNAIO 2016, N. 11</w:t>
      </w:r>
      <w:r w:rsidR="003B013D" w:rsidRPr="004A5E4E">
        <w:rPr>
          <w:sz w:val="26"/>
          <w:szCs w:val="26"/>
        </w:rPr>
        <w:t xml:space="preserve">, SULLO SCHEMA </w:t>
      </w:r>
      <w:r w:rsidRPr="004A5E4E">
        <w:rPr>
          <w:sz w:val="26"/>
          <w:szCs w:val="26"/>
        </w:rPr>
        <w:t>DI DECRETO LEGISLATIVO RECANTE DISPOSIZIONI INTEGRATIVE E CORRETTIVE DEL DECRETO LEGISLATIVO 18 APRILE 2016, N. 50 (N. 397)</w:t>
      </w:r>
    </w:p>
    <w:p w:rsidR="000C3AF8" w:rsidRPr="00BA38EA" w:rsidRDefault="000C3AF8" w:rsidP="000C3AF8">
      <w:pPr>
        <w:spacing w:line="276" w:lineRule="auto"/>
        <w:jc w:val="both"/>
        <w:rPr>
          <w:sz w:val="26"/>
          <w:szCs w:val="26"/>
        </w:rPr>
      </w:pPr>
    </w:p>
    <w:p w:rsidR="000C3AF8" w:rsidRPr="00BA38EA" w:rsidRDefault="000C3AF8" w:rsidP="000C3AF8">
      <w:pPr>
        <w:spacing w:line="276" w:lineRule="auto"/>
        <w:jc w:val="both"/>
        <w:rPr>
          <w:sz w:val="26"/>
          <w:szCs w:val="26"/>
        </w:rPr>
      </w:pPr>
    </w:p>
    <w:p w:rsidR="000C3AF8" w:rsidRPr="00BA38EA" w:rsidRDefault="000C3AF8" w:rsidP="000C3AF8">
      <w:pPr>
        <w:spacing w:line="276" w:lineRule="auto"/>
        <w:jc w:val="both"/>
        <w:rPr>
          <w:sz w:val="26"/>
          <w:szCs w:val="26"/>
        </w:rPr>
      </w:pPr>
    </w:p>
    <w:p w:rsidR="000C3AF8" w:rsidRPr="00BA38EA" w:rsidRDefault="000C3AF8" w:rsidP="000C3AF8">
      <w:pPr>
        <w:spacing w:line="276" w:lineRule="auto"/>
        <w:ind w:firstLine="360"/>
        <w:jc w:val="both"/>
        <w:rPr>
          <w:sz w:val="26"/>
          <w:szCs w:val="26"/>
        </w:rPr>
      </w:pPr>
      <w:r w:rsidRPr="00BA38EA">
        <w:rPr>
          <w:sz w:val="26"/>
          <w:szCs w:val="26"/>
        </w:rPr>
        <w:t>L’8</w:t>
      </w:r>
      <w:r w:rsidRPr="00BA38EA">
        <w:rPr>
          <w:sz w:val="26"/>
          <w:szCs w:val="26"/>
          <w:vertAlign w:val="superscript"/>
        </w:rPr>
        <w:t xml:space="preserve">a </w:t>
      </w:r>
      <w:r w:rsidRPr="00BA38EA">
        <w:rPr>
          <w:sz w:val="26"/>
          <w:szCs w:val="26"/>
        </w:rPr>
        <w:t>Commissione Lavori pubblici, comunicazioni, esaminato lo schema di decreto legislativo recante disposizioni integrative e correttive del decreto legislativo 18 aprile 2016, n. 50 (Atto del Governo n. 397),</w:t>
      </w:r>
    </w:p>
    <w:p w:rsidR="000C3AF8" w:rsidRDefault="000C3AF8" w:rsidP="000C3AF8">
      <w:pPr>
        <w:spacing w:line="276" w:lineRule="auto"/>
        <w:ind w:firstLine="360"/>
        <w:jc w:val="both"/>
        <w:rPr>
          <w:sz w:val="26"/>
          <w:szCs w:val="26"/>
        </w:rPr>
      </w:pPr>
    </w:p>
    <w:p w:rsidR="008E0AFF" w:rsidRPr="00A75D12" w:rsidRDefault="008E0AFF" w:rsidP="008E0AFF">
      <w:pPr>
        <w:spacing w:line="276" w:lineRule="auto"/>
        <w:ind w:firstLine="360"/>
        <w:jc w:val="both"/>
        <w:rPr>
          <w:sz w:val="26"/>
          <w:szCs w:val="26"/>
        </w:rPr>
      </w:pPr>
      <w:r w:rsidRPr="00A75D12">
        <w:rPr>
          <w:sz w:val="26"/>
          <w:szCs w:val="26"/>
        </w:rPr>
        <w:t>premesso che:</w:t>
      </w:r>
    </w:p>
    <w:p w:rsidR="005B32FD" w:rsidRPr="00A75D12" w:rsidRDefault="005B32FD" w:rsidP="005B32FD">
      <w:pPr>
        <w:spacing w:line="276" w:lineRule="auto"/>
        <w:ind w:firstLine="360"/>
        <w:jc w:val="both"/>
        <w:rPr>
          <w:sz w:val="26"/>
          <w:szCs w:val="26"/>
        </w:rPr>
      </w:pPr>
      <w:r w:rsidRPr="00A75D12">
        <w:rPr>
          <w:sz w:val="26"/>
          <w:szCs w:val="26"/>
        </w:rPr>
        <w:t>- lo schema di decreto in esame è stato adottato ai sensi della legge 28 gennaio 2016, n. 11, recante la delega per l’adozione del nuovo Codice degli appalti, che è stata attuata con il decreto legislativo 18 aprile 2016, n. 50. L’articolo 1, comma 8, di tale legge autorizza infatti il Governo, entro un anno dalla data di entrata in vigore del suddetto decreto legislativo e nel rispetto dei medesimi principi e criteri direttivi e della medesima procedura, ad adottare disposizioni correttive e integrative del Codice;</w:t>
      </w:r>
    </w:p>
    <w:p w:rsidR="005B32FD" w:rsidRPr="00A75D12" w:rsidRDefault="005B32FD" w:rsidP="005B32FD">
      <w:pPr>
        <w:spacing w:line="276" w:lineRule="auto"/>
        <w:ind w:firstLine="360"/>
        <w:jc w:val="both"/>
        <w:rPr>
          <w:sz w:val="26"/>
          <w:szCs w:val="26"/>
        </w:rPr>
      </w:pPr>
      <w:r w:rsidRPr="00A75D12">
        <w:rPr>
          <w:sz w:val="26"/>
          <w:szCs w:val="26"/>
        </w:rPr>
        <w:t>- pertanto, lo schema di decreto in esame dovrà essere adottato in via definitiva entro il 19 aprile 2017, previa acquisizione entro venti giorni dei pareri del Consiglio di Stato e della Conferenza unificata, ed entro trenta giorni dei pareri delle Commissioni parlamentari competenti per materia e per i profili finanziari. Decorsi tali termini, il decreto legislativo può essere adottato anche in mancanza dei pareri;</w:t>
      </w:r>
    </w:p>
    <w:p w:rsidR="005B32FD" w:rsidRPr="00A75D12" w:rsidRDefault="005B32FD" w:rsidP="005B32FD">
      <w:pPr>
        <w:spacing w:line="276" w:lineRule="auto"/>
        <w:ind w:firstLine="360"/>
        <w:jc w:val="both"/>
        <w:rPr>
          <w:sz w:val="26"/>
          <w:szCs w:val="26"/>
        </w:rPr>
      </w:pPr>
      <w:r w:rsidRPr="00A75D12">
        <w:rPr>
          <w:sz w:val="26"/>
          <w:szCs w:val="26"/>
        </w:rPr>
        <w:t xml:space="preserve">- inoltre, </w:t>
      </w:r>
      <w:r w:rsidR="00D31135" w:rsidRPr="00A75D12">
        <w:rPr>
          <w:sz w:val="26"/>
          <w:szCs w:val="26"/>
        </w:rPr>
        <w:t>ove</w:t>
      </w:r>
      <w:r w:rsidRPr="00A75D12">
        <w:rPr>
          <w:sz w:val="26"/>
          <w:szCs w:val="26"/>
        </w:rPr>
        <w:t xml:space="preserve"> il parere delle Commissioni parlamentari indichi specificamente talune disposizioni come non conformi ai principi e criteri direttivi della legge delega, il Governo, con osservazioni ed eventuali modifiche, ritrasmette il testo per il parere definitivo alle Commissioni, che si esprimono entro quindici giorni;</w:t>
      </w:r>
    </w:p>
    <w:p w:rsidR="005B32FD" w:rsidRPr="00A75D12" w:rsidRDefault="005B32FD" w:rsidP="005B32FD">
      <w:pPr>
        <w:spacing w:line="276" w:lineRule="auto"/>
        <w:ind w:firstLine="360"/>
        <w:jc w:val="both"/>
        <w:rPr>
          <w:sz w:val="26"/>
          <w:szCs w:val="26"/>
        </w:rPr>
      </w:pPr>
    </w:p>
    <w:p w:rsidR="00370565" w:rsidRPr="00A75D12" w:rsidRDefault="00370565" w:rsidP="00370565">
      <w:pPr>
        <w:spacing w:line="276" w:lineRule="auto"/>
        <w:ind w:firstLine="360"/>
        <w:jc w:val="both"/>
        <w:rPr>
          <w:sz w:val="26"/>
          <w:szCs w:val="26"/>
        </w:rPr>
      </w:pPr>
      <w:r w:rsidRPr="00A75D12">
        <w:rPr>
          <w:sz w:val="26"/>
          <w:szCs w:val="26"/>
        </w:rPr>
        <w:t>apprezzato l’approfondito e articolato parere espresso dal Consiglio di Stato nell’Adunanza della Commissione speciale del 22 marzo 2017, di cui si condividono i contenuti e i rilievi espressi e che arricchisce il lavoro istruttorio delle competenti Commissioni parlamentari, che nelle condizioni ed osservazioni del presente parere hanno fatto proprie molte delle valutazioni del Consiglio;</w:t>
      </w:r>
    </w:p>
    <w:p w:rsidR="00370565" w:rsidRPr="00A75D12" w:rsidRDefault="00370565" w:rsidP="00370565">
      <w:pPr>
        <w:spacing w:line="276" w:lineRule="auto"/>
        <w:ind w:firstLine="360"/>
        <w:jc w:val="both"/>
        <w:rPr>
          <w:sz w:val="26"/>
          <w:szCs w:val="26"/>
        </w:rPr>
      </w:pPr>
    </w:p>
    <w:p w:rsidR="00370565" w:rsidRPr="00A75D12" w:rsidRDefault="00370565" w:rsidP="00370565">
      <w:pPr>
        <w:spacing w:line="276" w:lineRule="auto"/>
        <w:ind w:firstLine="360"/>
        <w:jc w:val="both"/>
        <w:rPr>
          <w:sz w:val="26"/>
          <w:szCs w:val="26"/>
        </w:rPr>
      </w:pPr>
      <w:r w:rsidRPr="00A75D12">
        <w:rPr>
          <w:sz w:val="26"/>
          <w:szCs w:val="26"/>
        </w:rPr>
        <w:t>apprezzato altresì il parere espresso dalla Conferenza unificata nella seduta del 30 marzo 2017 che, nel rappresentare le specifiche esigenze e istanze dei territori locali, ha fornito importanti spunti di riflessione ai fini della stesura del parere da parte delle Commissioni parlamentari;</w:t>
      </w:r>
    </w:p>
    <w:p w:rsidR="00C268C0" w:rsidRPr="00A75D12" w:rsidRDefault="00C268C0" w:rsidP="005B32FD">
      <w:pPr>
        <w:spacing w:line="276" w:lineRule="auto"/>
        <w:ind w:firstLine="360"/>
        <w:jc w:val="both"/>
        <w:rPr>
          <w:sz w:val="26"/>
          <w:szCs w:val="26"/>
        </w:rPr>
      </w:pPr>
    </w:p>
    <w:p w:rsidR="00C268C0" w:rsidRDefault="00D31135" w:rsidP="005B32FD">
      <w:pPr>
        <w:spacing w:line="276" w:lineRule="auto"/>
        <w:ind w:firstLine="360"/>
        <w:jc w:val="both"/>
        <w:rPr>
          <w:sz w:val="26"/>
          <w:szCs w:val="26"/>
        </w:rPr>
      </w:pPr>
      <w:r w:rsidRPr="00A75D12">
        <w:rPr>
          <w:sz w:val="26"/>
          <w:szCs w:val="26"/>
        </w:rPr>
        <w:t>considerati gli elementi informativi acquisiti nel corso dell’indagine conoscitiva sullo stato di attuazione e sulle ipotesi di modifica della nuova di</w:t>
      </w:r>
      <w:r w:rsidR="00FE4346" w:rsidRPr="00A75D12">
        <w:rPr>
          <w:sz w:val="26"/>
          <w:szCs w:val="26"/>
        </w:rPr>
        <w:t xml:space="preserve">sciplina sui contratti pubblici, </w:t>
      </w:r>
      <w:r w:rsidR="00FE4346" w:rsidRPr="00A75D12">
        <w:rPr>
          <w:sz w:val="26"/>
          <w:szCs w:val="26"/>
        </w:rPr>
        <w:lastRenderedPageBreak/>
        <w:t xml:space="preserve">svolta congiuntamente </w:t>
      </w:r>
      <w:r w:rsidR="00F26D8E" w:rsidRPr="00A75D12">
        <w:rPr>
          <w:sz w:val="26"/>
          <w:szCs w:val="26"/>
        </w:rPr>
        <w:t>dalle competenti Commissioni di</w:t>
      </w:r>
      <w:r w:rsidR="00FE4346" w:rsidRPr="00A75D12">
        <w:rPr>
          <w:sz w:val="26"/>
          <w:szCs w:val="26"/>
        </w:rPr>
        <w:t xml:space="preserve"> Camera </w:t>
      </w:r>
      <w:r w:rsidR="00F26D8E" w:rsidRPr="00A75D12">
        <w:rPr>
          <w:sz w:val="26"/>
          <w:szCs w:val="26"/>
        </w:rPr>
        <w:t>e Senato</w:t>
      </w:r>
      <w:r w:rsidR="00FE4346" w:rsidRPr="00A75D12">
        <w:rPr>
          <w:sz w:val="26"/>
          <w:szCs w:val="26"/>
        </w:rPr>
        <w:t xml:space="preserve"> (con particolare riguardo alle audizioni del Ministro delle infrastrutture e dei trasporti e del Presidente dell’Autorità nazionale anticorruzione), nonché attraverso i contributi pervenuti dai vari soggetti interessati pubblici e privati;</w:t>
      </w:r>
    </w:p>
    <w:p w:rsidR="00134276" w:rsidRDefault="00134276" w:rsidP="005B32FD">
      <w:pPr>
        <w:spacing w:line="276" w:lineRule="auto"/>
        <w:ind w:firstLine="360"/>
        <w:jc w:val="both"/>
        <w:rPr>
          <w:sz w:val="26"/>
          <w:szCs w:val="26"/>
        </w:rPr>
      </w:pPr>
    </w:p>
    <w:p w:rsidR="00134276" w:rsidRDefault="00134276" w:rsidP="005B32FD">
      <w:pPr>
        <w:spacing w:line="276" w:lineRule="auto"/>
        <w:ind w:firstLine="360"/>
        <w:jc w:val="both"/>
        <w:rPr>
          <w:sz w:val="26"/>
          <w:szCs w:val="26"/>
        </w:rPr>
      </w:pPr>
      <w:r>
        <w:rPr>
          <w:sz w:val="26"/>
          <w:szCs w:val="26"/>
        </w:rPr>
        <w:t>tenuto conto delle osservazioni rese in sede consultiva dalle Commissioni parlamentari competenti;</w:t>
      </w:r>
    </w:p>
    <w:p w:rsidR="00134276" w:rsidRPr="00A75D12" w:rsidRDefault="00134276" w:rsidP="005B32FD">
      <w:pPr>
        <w:spacing w:line="276" w:lineRule="auto"/>
        <w:ind w:firstLine="360"/>
        <w:jc w:val="both"/>
        <w:rPr>
          <w:sz w:val="26"/>
          <w:szCs w:val="26"/>
        </w:rPr>
      </w:pPr>
    </w:p>
    <w:p w:rsidR="00134276" w:rsidRDefault="007F6D5A" w:rsidP="00134276">
      <w:pPr>
        <w:spacing w:line="276" w:lineRule="auto"/>
        <w:ind w:firstLine="360"/>
        <w:jc w:val="both"/>
        <w:rPr>
          <w:sz w:val="26"/>
          <w:szCs w:val="26"/>
        </w:rPr>
      </w:pPr>
      <w:r w:rsidRPr="00A75D12">
        <w:rPr>
          <w:sz w:val="26"/>
          <w:szCs w:val="26"/>
        </w:rPr>
        <w:t>rilevato</w:t>
      </w:r>
      <w:r w:rsidR="001C2BE9" w:rsidRPr="00A75D12">
        <w:rPr>
          <w:sz w:val="26"/>
          <w:szCs w:val="26"/>
        </w:rPr>
        <w:t xml:space="preserve"> che:</w:t>
      </w:r>
    </w:p>
    <w:p w:rsidR="00134276" w:rsidRDefault="00DC46D6" w:rsidP="00134276">
      <w:pPr>
        <w:spacing w:line="276" w:lineRule="auto"/>
        <w:ind w:firstLine="360"/>
        <w:jc w:val="both"/>
        <w:rPr>
          <w:sz w:val="26"/>
          <w:szCs w:val="26"/>
        </w:rPr>
      </w:pPr>
      <w:r>
        <w:rPr>
          <w:sz w:val="26"/>
          <w:szCs w:val="26"/>
        </w:rPr>
        <w:t xml:space="preserve">- </w:t>
      </w:r>
      <w:r w:rsidR="00291389" w:rsidRPr="00A75D12">
        <w:rPr>
          <w:sz w:val="26"/>
          <w:szCs w:val="26"/>
        </w:rPr>
        <w:t>la nuova disciplina sui contratti pubblici necessita, per la sua piena operatività, di una serie di provvedimenti attuativi puntualmente elencati nel Codice, la cui adozione</w:t>
      </w:r>
      <w:r w:rsidR="00F26D8E" w:rsidRPr="00A75D12">
        <w:rPr>
          <w:sz w:val="26"/>
          <w:szCs w:val="26"/>
        </w:rPr>
        <w:t xml:space="preserve"> - per la quale nella maggior parte dei casi sono già scaduti i termini - </w:t>
      </w:r>
      <w:r w:rsidR="00291389" w:rsidRPr="00A75D12">
        <w:rPr>
          <w:sz w:val="26"/>
          <w:szCs w:val="26"/>
        </w:rPr>
        <w:t xml:space="preserve">è </w:t>
      </w:r>
      <w:r w:rsidR="00F26D8E" w:rsidRPr="00A75D12">
        <w:rPr>
          <w:sz w:val="26"/>
          <w:szCs w:val="26"/>
        </w:rPr>
        <w:t xml:space="preserve">però </w:t>
      </w:r>
      <w:r w:rsidR="00291389" w:rsidRPr="00A75D12">
        <w:rPr>
          <w:sz w:val="26"/>
          <w:szCs w:val="26"/>
        </w:rPr>
        <w:t>indispensabile</w:t>
      </w:r>
      <w:r w:rsidR="00E654D9" w:rsidRPr="00A75D12">
        <w:rPr>
          <w:sz w:val="26"/>
          <w:szCs w:val="26"/>
        </w:rPr>
        <w:t xml:space="preserve"> per la compiuta </w:t>
      </w:r>
      <w:r w:rsidR="005B5E63" w:rsidRPr="00A75D12">
        <w:rPr>
          <w:sz w:val="26"/>
          <w:szCs w:val="26"/>
        </w:rPr>
        <w:t>applicazione d</w:t>
      </w:r>
      <w:r w:rsidR="00E654D9" w:rsidRPr="00A75D12">
        <w:rPr>
          <w:sz w:val="26"/>
          <w:szCs w:val="26"/>
        </w:rPr>
        <w:t>e</w:t>
      </w:r>
      <w:r w:rsidR="005B5E63" w:rsidRPr="00A75D12">
        <w:rPr>
          <w:sz w:val="26"/>
          <w:szCs w:val="26"/>
        </w:rPr>
        <w:t xml:space="preserve">i </w:t>
      </w:r>
      <w:r w:rsidR="00E654D9" w:rsidRPr="00A75D12">
        <w:rPr>
          <w:sz w:val="26"/>
          <w:szCs w:val="26"/>
        </w:rPr>
        <w:t>principali</w:t>
      </w:r>
      <w:r w:rsidR="005B5E63" w:rsidRPr="00A75D12">
        <w:rPr>
          <w:sz w:val="26"/>
          <w:szCs w:val="26"/>
        </w:rPr>
        <w:t xml:space="preserve"> istituti </w:t>
      </w:r>
      <w:r w:rsidR="00E654D9" w:rsidRPr="00A75D12">
        <w:rPr>
          <w:sz w:val="26"/>
          <w:szCs w:val="26"/>
        </w:rPr>
        <w:t xml:space="preserve">innovativi, di carattere strategico, del Codice </w:t>
      </w:r>
      <w:r w:rsidR="005B5E63" w:rsidRPr="00A75D12">
        <w:rPr>
          <w:sz w:val="26"/>
          <w:szCs w:val="26"/>
        </w:rPr>
        <w:t>medesim</w:t>
      </w:r>
      <w:r w:rsidR="00E654D9" w:rsidRPr="00A75D12">
        <w:rPr>
          <w:sz w:val="26"/>
          <w:szCs w:val="26"/>
        </w:rPr>
        <w:t>o</w:t>
      </w:r>
      <w:r w:rsidR="00FE0364" w:rsidRPr="00A75D12">
        <w:rPr>
          <w:sz w:val="26"/>
          <w:szCs w:val="26"/>
        </w:rPr>
        <w:t>;</w:t>
      </w:r>
      <w:r w:rsidR="00291389" w:rsidRPr="00A75D12">
        <w:rPr>
          <w:sz w:val="26"/>
          <w:szCs w:val="26"/>
        </w:rPr>
        <w:t xml:space="preserve"> </w:t>
      </w:r>
    </w:p>
    <w:p w:rsidR="00134276" w:rsidRDefault="00134276" w:rsidP="00134276">
      <w:pPr>
        <w:spacing w:line="276" w:lineRule="auto"/>
        <w:ind w:firstLine="360"/>
        <w:jc w:val="both"/>
        <w:rPr>
          <w:sz w:val="26"/>
          <w:szCs w:val="26"/>
        </w:rPr>
      </w:pPr>
      <w:r>
        <w:rPr>
          <w:sz w:val="26"/>
          <w:szCs w:val="26"/>
        </w:rPr>
        <w:t xml:space="preserve">- </w:t>
      </w:r>
      <w:r w:rsidR="00FE0364" w:rsidRPr="00A75D12">
        <w:rPr>
          <w:sz w:val="26"/>
          <w:szCs w:val="26"/>
        </w:rPr>
        <w:t xml:space="preserve">in </w:t>
      </w:r>
      <w:r w:rsidR="007E4674" w:rsidRPr="00A75D12">
        <w:rPr>
          <w:sz w:val="26"/>
          <w:szCs w:val="26"/>
        </w:rPr>
        <w:t>particolare</w:t>
      </w:r>
      <w:r w:rsidR="00FE0364" w:rsidRPr="00A75D12">
        <w:rPr>
          <w:sz w:val="26"/>
          <w:szCs w:val="26"/>
        </w:rPr>
        <w:t xml:space="preserve">, </w:t>
      </w:r>
      <w:r w:rsidR="001C2BE9" w:rsidRPr="00A75D12">
        <w:rPr>
          <w:sz w:val="26"/>
          <w:szCs w:val="26"/>
        </w:rPr>
        <w:t>appare necessario che venga adottato in tempi rapidi il decreto del Presidente del Consiglio dei ministri, volto a disciplinare l’applicazione della procedura di dibattito pubblico, di cui all’articolo 22, comma 2, del Codice;</w:t>
      </w:r>
      <w:r>
        <w:rPr>
          <w:sz w:val="26"/>
          <w:szCs w:val="26"/>
        </w:rPr>
        <w:t xml:space="preserve"> </w:t>
      </w:r>
    </w:p>
    <w:p w:rsidR="00134276" w:rsidRDefault="00134276" w:rsidP="00134276">
      <w:pPr>
        <w:spacing w:line="276" w:lineRule="auto"/>
        <w:ind w:firstLine="360"/>
        <w:jc w:val="both"/>
        <w:rPr>
          <w:sz w:val="26"/>
          <w:szCs w:val="26"/>
        </w:rPr>
      </w:pPr>
      <w:r>
        <w:rPr>
          <w:sz w:val="26"/>
          <w:szCs w:val="26"/>
        </w:rPr>
        <w:t xml:space="preserve">- </w:t>
      </w:r>
      <w:r w:rsidR="001C2BE9" w:rsidRPr="00A75D12">
        <w:rPr>
          <w:sz w:val="26"/>
          <w:szCs w:val="26"/>
        </w:rPr>
        <w:t xml:space="preserve">appare, altresì, necessario che venga adottato al più presto il decreto del Presidente del Consiglio dei ministri, volto a definire i requisiti per l’iscrizione all’elenco delle stazioni appaltanti qualificate, previsto dall’articolo 38, comma 2, del Codice, al fine di garantire l’attuazione del sistema della qualificazione delle medesime stazioni appaltanti, che rappresenta </w:t>
      </w:r>
      <w:r w:rsidR="007102E0" w:rsidRPr="00A75D12">
        <w:rPr>
          <w:sz w:val="26"/>
          <w:szCs w:val="26"/>
        </w:rPr>
        <w:t>un pilastro fondamentale del nuovo impianto normativo</w:t>
      </w:r>
      <w:r w:rsidR="001C2BE9" w:rsidRPr="00A75D12">
        <w:rPr>
          <w:sz w:val="26"/>
          <w:szCs w:val="26"/>
        </w:rPr>
        <w:t xml:space="preserve">, e </w:t>
      </w:r>
      <w:r w:rsidR="00636F0F" w:rsidRPr="00A75D12">
        <w:rPr>
          <w:sz w:val="26"/>
          <w:szCs w:val="26"/>
        </w:rPr>
        <w:t xml:space="preserve">così </w:t>
      </w:r>
      <w:r w:rsidR="001C2BE9" w:rsidRPr="00A75D12">
        <w:rPr>
          <w:sz w:val="26"/>
          <w:szCs w:val="26"/>
        </w:rPr>
        <w:t>consentire l’adozione delle linee guida per l’attuazione del sistema di qualificazione stesso;</w:t>
      </w:r>
    </w:p>
    <w:p w:rsidR="00134276" w:rsidRDefault="00134276" w:rsidP="00134276">
      <w:pPr>
        <w:spacing w:line="276" w:lineRule="auto"/>
        <w:ind w:firstLine="360"/>
        <w:jc w:val="both"/>
        <w:rPr>
          <w:sz w:val="26"/>
          <w:szCs w:val="26"/>
        </w:rPr>
      </w:pPr>
      <w:r>
        <w:rPr>
          <w:sz w:val="26"/>
          <w:szCs w:val="26"/>
        </w:rPr>
        <w:t xml:space="preserve">- </w:t>
      </w:r>
      <w:r w:rsidR="00082316" w:rsidRPr="00134276">
        <w:rPr>
          <w:sz w:val="26"/>
          <w:szCs w:val="26"/>
        </w:rPr>
        <w:t>i</w:t>
      </w:r>
      <w:r w:rsidR="001C2BE9" w:rsidRPr="00134276">
        <w:rPr>
          <w:sz w:val="26"/>
          <w:szCs w:val="26"/>
        </w:rPr>
        <w:t>l predetto sistema di qualificazione</w:t>
      </w:r>
      <w:r w:rsidR="002E1AF9" w:rsidRPr="00134276">
        <w:rPr>
          <w:sz w:val="26"/>
          <w:szCs w:val="26"/>
        </w:rPr>
        <w:t xml:space="preserve"> rappresenta </w:t>
      </w:r>
      <w:r w:rsidR="00D66CA5" w:rsidRPr="00134276">
        <w:rPr>
          <w:sz w:val="26"/>
          <w:szCs w:val="26"/>
        </w:rPr>
        <w:t xml:space="preserve">infatti </w:t>
      </w:r>
      <w:r w:rsidR="002E1AF9" w:rsidRPr="00134276">
        <w:rPr>
          <w:sz w:val="26"/>
          <w:szCs w:val="26"/>
        </w:rPr>
        <w:t xml:space="preserve">condizione indispensabile per </w:t>
      </w:r>
      <w:r w:rsidR="00D66CA5" w:rsidRPr="00134276">
        <w:rPr>
          <w:sz w:val="26"/>
          <w:szCs w:val="26"/>
        </w:rPr>
        <w:t>un</w:t>
      </w:r>
      <w:r w:rsidR="002E1AF9" w:rsidRPr="00134276">
        <w:rPr>
          <w:sz w:val="26"/>
          <w:szCs w:val="26"/>
        </w:rPr>
        <w:t xml:space="preserve">a compiuta valorizzazione del </w:t>
      </w:r>
      <w:r w:rsidR="001C2BE9" w:rsidRPr="00134276">
        <w:rPr>
          <w:sz w:val="26"/>
          <w:szCs w:val="26"/>
        </w:rPr>
        <w:t>ruolo delle province e delle città metropolitane</w:t>
      </w:r>
      <w:r w:rsidR="002E1AF9" w:rsidRPr="00134276">
        <w:rPr>
          <w:sz w:val="26"/>
          <w:szCs w:val="26"/>
        </w:rPr>
        <w:t>, nel generale contesto della riduzione delle stazioni appaltanti</w:t>
      </w:r>
      <w:r w:rsidR="001C2BE9" w:rsidRPr="00134276">
        <w:rPr>
          <w:sz w:val="26"/>
          <w:szCs w:val="26"/>
        </w:rPr>
        <w:t xml:space="preserve">; </w:t>
      </w:r>
    </w:p>
    <w:p w:rsidR="00134276" w:rsidRDefault="00134276" w:rsidP="00134276">
      <w:pPr>
        <w:spacing w:line="276" w:lineRule="auto"/>
        <w:ind w:firstLine="360"/>
        <w:jc w:val="both"/>
        <w:rPr>
          <w:sz w:val="26"/>
          <w:szCs w:val="26"/>
        </w:rPr>
      </w:pPr>
      <w:r>
        <w:rPr>
          <w:sz w:val="26"/>
          <w:szCs w:val="26"/>
        </w:rPr>
        <w:t xml:space="preserve">- </w:t>
      </w:r>
      <w:r w:rsidR="00143459" w:rsidRPr="00A75D12">
        <w:rPr>
          <w:sz w:val="26"/>
          <w:szCs w:val="26"/>
        </w:rPr>
        <w:t>ancora</w:t>
      </w:r>
      <w:r w:rsidR="005B5E63" w:rsidRPr="00A75D12">
        <w:rPr>
          <w:sz w:val="26"/>
          <w:szCs w:val="26"/>
        </w:rPr>
        <w:t xml:space="preserve"> nella prospettiva della</w:t>
      </w:r>
      <w:r w:rsidR="001C2BE9" w:rsidRPr="00A75D12">
        <w:rPr>
          <w:sz w:val="26"/>
          <w:szCs w:val="26"/>
        </w:rPr>
        <w:t xml:space="preserve"> qualificazione </w:t>
      </w:r>
      <w:r w:rsidR="005B5E63" w:rsidRPr="00A75D12">
        <w:rPr>
          <w:sz w:val="26"/>
          <w:szCs w:val="26"/>
        </w:rPr>
        <w:t xml:space="preserve">delle stazioni appaltanti e tenuto </w:t>
      </w:r>
      <w:r w:rsidR="005C0E2C" w:rsidRPr="00A75D12">
        <w:rPr>
          <w:sz w:val="26"/>
          <w:szCs w:val="26"/>
        </w:rPr>
        <w:t xml:space="preserve">conto </w:t>
      </w:r>
      <w:r w:rsidR="005B5E63" w:rsidRPr="00A75D12">
        <w:rPr>
          <w:sz w:val="26"/>
          <w:szCs w:val="26"/>
        </w:rPr>
        <w:t>del carattere innovativo di talune disposizioni introdotte d</w:t>
      </w:r>
      <w:r w:rsidR="005C0E2C" w:rsidRPr="00A75D12">
        <w:rPr>
          <w:sz w:val="26"/>
          <w:szCs w:val="26"/>
        </w:rPr>
        <w:t xml:space="preserve">al Codice per il </w:t>
      </w:r>
      <w:r w:rsidR="005B5E63" w:rsidRPr="00A75D12">
        <w:rPr>
          <w:sz w:val="26"/>
          <w:szCs w:val="26"/>
        </w:rPr>
        <w:t>recepimento delle direttive europee del 2014, assume una centrale rilevanza il tema della formazione delle risorse</w:t>
      </w:r>
      <w:r w:rsidR="007102E0" w:rsidRPr="00A75D12">
        <w:rPr>
          <w:sz w:val="26"/>
          <w:szCs w:val="26"/>
        </w:rPr>
        <w:t xml:space="preserve"> umane delle medesime stazioni appaltanti</w:t>
      </w:r>
      <w:r w:rsidR="005B5E63" w:rsidRPr="00A75D12">
        <w:rPr>
          <w:sz w:val="26"/>
          <w:szCs w:val="26"/>
        </w:rPr>
        <w:t>, a</w:t>
      </w:r>
      <w:r w:rsidR="007102E0" w:rsidRPr="00A75D12">
        <w:rPr>
          <w:sz w:val="26"/>
          <w:szCs w:val="26"/>
        </w:rPr>
        <w:t xml:space="preserve"> cui dovrebbero essere destinati</w:t>
      </w:r>
      <w:r w:rsidR="005B5E63" w:rsidRPr="00A75D12">
        <w:rPr>
          <w:sz w:val="26"/>
          <w:szCs w:val="26"/>
        </w:rPr>
        <w:t xml:space="preserve"> </w:t>
      </w:r>
      <w:r w:rsidR="007102E0" w:rsidRPr="00A75D12">
        <w:rPr>
          <w:sz w:val="26"/>
          <w:szCs w:val="26"/>
        </w:rPr>
        <w:t>appositi stanziamenti</w:t>
      </w:r>
      <w:r w:rsidR="00554812" w:rsidRPr="00A75D12">
        <w:rPr>
          <w:sz w:val="26"/>
          <w:szCs w:val="26"/>
        </w:rPr>
        <w:t xml:space="preserve"> con ulteriori provvedimenti</w:t>
      </w:r>
      <w:r w:rsidR="001C2BE9" w:rsidRPr="00A75D12">
        <w:rPr>
          <w:sz w:val="26"/>
          <w:szCs w:val="26"/>
        </w:rPr>
        <w:t>;</w:t>
      </w:r>
    </w:p>
    <w:p w:rsidR="00134276" w:rsidRDefault="00134276" w:rsidP="00134276">
      <w:pPr>
        <w:spacing w:line="276" w:lineRule="auto"/>
        <w:ind w:firstLine="360"/>
        <w:jc w:val="both"/>
        <w:rPr>
          <w:sz w:val="26"/>
          <w:szCs w:val="26"/>
        </w:rPr>
      </w:pPr>
      <w:r>
        <w:rPr>
          <w:sz w:val="26"/>
          <w:szCs w:val="26"/>
        </w:rPr>
        <w:t xml:space="preserve">- </w:t>
      </w:r>
      <w:r w:rsidR="007102E0" w:rsidRPr="00134276">
        <w:rPr>
          <w:sz w:val="26"/>
          <w:szCs w:val="26"/>
        </w:rPr>
        <w:t xml:space="preserve">sarebbe, altresì, necessario </w:t>
      </w:r>
      <w:r w:rsidR="00B20747" w:rsidRPr="00134276">
        <w:rPr>
          <w:sz w:val="26"/>
          <w:szCs w:val="26"/>
        </w:rPr>
        <w:t>che il Governo destin</w:t>
      </w:r>
      <w:r w:rsidR="00E84EA3" w:rsidRPr="00134276">
        <w:rPr>
          <w:sz w:val="26"/>
          <w:szCs w:val="26"/>
        </w:rPr>
        <w:t>asse</w:t>
      </w:r>
      <w:r w:rsidR="007102E0" w:rsidRPr="00134276">
        <w:rPr>
          <w:sz w:val="26"/>
          <w:szCs w:val="26"/>
        </w:rPr>
        <w:t xml:space="preserve"> ulteriori risorse </w:t>
      </w:r>
      <w:r w:rsidR="00E84EA3" w:rsidRPr="00134276">
        <w:rPr>
          <w:sz w:val="26"/>
          <w:szCs w:val="26"/>
        </w:rPr>
        <w:t xml:space="preserve">con successivi provvedimenti </w:t>
      </w:r>
      <w:r w:rsidR="007102E0" w:rsidRPr="00134276">
        <w:rPr>
          <w:sz w:val="26"/>
          <w:szCs w:val="26"/>
        </w:rPr>
        <w:t>per finanziare l’attività di progettazione</w:t>
      </w:r>
      <w:r w:rsidR="00E737CF" w:rsidRPr="00134276">
        <w:rPr>
          <w:sz w:val="26"/>
          <w:szCs w:val="26"/>
        </w:rPr>
        <w:t xml:space="preserve"> delle stazioni appaltanti, atteso che i meccanismi previsti a legislazione vigente non sono stati sufficientemente implementati nel corso degli anni; </w:t>
      </w:r>
    </w:p>
    <w:p w:rsidR="00DE175B" w:rsidRDefault="00134276" w:rsidP="00DE175B">
      <w:pPr>
        <w:spacing w:line="276" w:lineRule="auto"/>
        <w:ind w:firstLine="360"/>
        <w:jc w:val="both"/>
        <w:rPr>
          <w:sz w:val="26"/>
          <w:szCs w:val="26"/>
        </w:rPr>
      </w:pPr>
      <w:r>
        <w:rPr>
          <w:sz w:val="26"/>
          <w:szCs w:val="26"/>
        </w:rPr>
        <w:t xml:space="preserve">- </w:t>
      </w:r>
      <w:r w:rsidR="00086948" w:rsidRPr="00134276">
        <w:rPr>
          <w:sz w:val="26"/>
          <w:szCs w:val="26"/>
        </w:rPr>
        <w:t xml:space="preserve">appare opportuno </w:t>
      </w:r>
      <w:r w:rsidR="00A66C75" w:rsidRPr="00134276">
        <w:rPr>
          <w:sz w:val="26"/>
          <w:szCs w:val="26"/>
        </w:rPr>
        <w:t>che il Governo definisca</w:t>
      </w:r>
      <w:r w:rsidR="00086948" w:rsidRPr="00134276">
        <w:rPr>
          <w:sz w:val="26"/>
          <w:szCs w:val="26"/>
        </w:rPr>
        <w:t xml:space="preserve"> una strategia nazionale per la digitalizzazione nel settore delle costruzioni e delle opere pubbliche, che contenga misure e metodi, </w:t>
      </w:r>
      <w:r w:rsidR="009A47C7" w:rsidRPr="00134276">
        <w:rPr>
          <w:sz w:val="26"/>
          <w:szCs w:val="26"/>
        </w:rPr>
        <w:t>per</w:t>
      </w:r>
      <w:r w:rsidR="00086948" w:rsidRPr="00134276">
        <w:rPr>
          <w:sz w:val="26"/>
          <w:szCs w:val="26"/>
        </w:rPr>
        <w:t xml:space="preserve"> diversi</w:t>
      </w:r>
      <w:r w:rsidR="009A47C7" w:rsidRPr="00134276">
        <w:rPr>
          <w:sz w:val="26"/>
          <w:szCs w:val="26"/>
        </w:rPr>
        <w:t xml:space="preserve"> profili</w:t>
      </w:r>
      <w:r w:rsidR="00086948" w:rsidRPr="00134276">
        <w:rPr>
          <w:sz w:val="26"/>
          <w:szCs w:val="26"/>
        </w:rPr>
        <w:t>, per garantire la graduale conversione dei predetti settori dai modelli tradizi</w:t>
      </w:r>
      <w:r w:rsidR="009A47C7" w:rsidRPr="00134276">
        <w:rPr>
          <w:sz w:val="26"/>
          <w:szCs w:val="26"/>
        </w:rPr>
        <w:t xml:space="preserve">onali a modelli più innovativi, a partire dal decreto ministeriale </w:t>
      </w:r>
      <w:r w:rsidR="0063664D" w:rsidRPr="00134276">
        <w:rPr>
          <w:sz w:val="26"/>
          <w:szCs w:val="26"/>
        </w:rPr>
        <w:t xml:space="preserve">di cui all’articolo 23, comma 13, del Codice, </w:t>
      </w:r>
      <w:r w:rsidR="009A47C7" w:rsidRPr="00134276">
        <w:rPr>
          <w:sz w:val="26"/>
          <w:szCs w:val="26"/>
        </w:rPr>
        <w:t xml:space="preserve">volto </w:t>
      </w:r>
      <w:r w:rsidR="00542689" w:rsidRPr="00134276">
        <w:rPr>
          <w:sz w:val="26"/>
          <w:szCs w:val="26"/>
        </w:rPr>
        <w:t xml:space="preserve">tra l’altro </w:t>
      </w:r>
      <w:r w:rsidR="009A47C7" w:rsidRPr="00134276">
        <w:rPr>
          <w:sz w:val="26"/>
          <w:szCs w:val="26"/>
        </w:rPr>
        <w:t>all’introduzione</w:t>
      </w:r>
      <w:r w:rsidR="00542689" w:rsidRPr="00134276">
        <w:rPr>
          <w:sz w:val="26"/>
          <w:szCs w:val="26"/>
        </w:rPr>
        <w:t xml:space="preserve"> d</w:t>
      </w:r>
      <w:r w:rsidR="0063664D" w:rsidRPr="00134276">
        <w:rPr>
          <w:sz w:val="26"/>
          <w:szCs w:val="26"/>
        </w:rPr>
        <w:t xml:space="preserve">i metodi </w:t>
      </w:r>
      <w:r w:rsidR="00542689" w:rsidRPr="00134276">
        <w:rPr>
          <w:sz w:val="26"/>
          <w:szCs w:val="26"/>
        </w:rPr>
        <w:t>e strumenti elettronici specifici quali quelli di modellazione per l’edilizia e le infrastrutture (</w:t>
      </w:r>
      <w:r w:rsidR="00542689" w:rsidRPr="00134276">
        <w:rPr>
          <w:i/>
          <w:sz w:val="26"/>
          <w:szCs w:val="26"/>
        </w:rPr>
        <w:t xml:space="preserve">Building </w:t>
      </w:r>
      <w:proofErr w:type="spellStart"/>
      <w:r w:rsidR="00542689" w:rsidRPr="00134276">
        <w:rPr>
          <w:i/>
          <w:sz w:val="26"/>
          <w:szCs w:val="26"/>
        </w:rPr>
        <w:t>Information</w:t>
      </w:r>
      <w:proofErr w:type="spellEnd"/>
      <w:r w:rsidR="00542689" w:rsidRPr="00134276">
        <w:rPr>
          <w:i/>
          <w:sz w:val="26"/>
          <w:szCs w:val="26"/>
        </w:rPr>
        <w:t xml:space="preserve"> </w:t>
      </w:r>
      <w:proofErr w:type="spellStart"/>
      <w:r w:rsidR="00542689" w:rsidRPr="00134276">
        <w:rPr>
          <w:i/>
          <w:sz w:val="26"/>
          <w:szCs w:val="26"/>
        </w:rPr>
        <w:t>Modeling</w:t>
      </w:r>
      <w:proofErr w:type="spellEnd"/>
      <w:r w:rsidR="00542689" w:rsidRPr="00134276">
        <w:rPr>
          <w:i/>
          <w:sz w:val="26"/>
          <w:szCs w:val="26"/>
        </w:rPr>
        <w:t xml:space="preserve"> </w:t>
      </w:r>
      <w:r w:rsidR="00542689" w:rsidRPr="00134276">
        <w:rPr>
          <w:sz w:val="26"/>
          <w:szCs w:val="26"/>
        </w:rPr>
        <w:t>o BIM)</w:t>
      </w:r>
      <w:r w:rsidR="009A47C7" w:rsidRPr="00134276">
        <w:rPr>
          <w:sz w:val="26"/>
          <w:szCs w:val="26"/>
        </w:rPr>
        <w:t>;</w:t>
      </w:r>
    </w:p>
    <w:p w:rsidR="00DE175B" w:rsidRDefault="00DE175B" w:rsidP="00DE175B">
      <w:pPr>
        <w:spacing w:line="276" w:lineRule="auto"/>
        <w:ind w:firstLine="360"/>
        <w:jc w:val="both"/>
        <w:rPr>
          <w:sz w:val="26"/>
          <w:szCs w:val="26"/>
        </w:rPr>
      </w:pPr>
      <w:r>
        <w:rPr>
          <w:sz w:val="26"/>
          <w:szCs w:val="26"/>
        </w:rPr>
        <w:t xml:space="preserve">- </w:t>
      </w:r>
      <w:r w:rsidR="00291389" w:rsidRPr="00A75D12">
        <w:rPr>
          <w:sz w:val="26"/>
          <w:szCs w:val="26"/>
        </w:rPr>
        <w:t xml:space="preserve">lo schema di decreto in esame introduce innovazioni rilevanti in materia di criteri ambientali e sociali, finalizzate a una valorizzazione di tali criteri, nella direzione auspicata dalle Commissioni parlamentari competenti nel parere sul medesimo Codice; </w:t>
      </w:r>
    </w:p>
    <w:p w:rsidR="008B085D" w:rsidRDefault="00DE175B" w:rsidP="008B085D">
      <w:pPr>
        <w:spacing w:line="276" w:lineRule="auto"/>
        <w:ind w:firstLine="360"/>
        <w:jc w:val="both"/>
        <w:rPr>
          <w:sz w:val="26"/>
          <w:szCs w:val="26"/>
        </w:rPr>
      </w:pPr>
      <w:r>
        <w:rPr>
          <w:sz w:val="26"/>
          <w:szCs w:val="26"/>
        </w:rPr>
        <w:t xml:space="preserve">- </w:t>
      </w:r>
      <w:r w:rsidR="00111806" w:rsidRPr="00DE175B">
        <w:rPr>
          <w:sz w:val="26"/>
          <w:szCs w:val="26"/>
        </w:rPr>
        <w:t xml:space="preserve">come puntualmente </w:t>
      </w:r>
      <w:r>
        <w:rPr>
          <w:sz w:val="26"/>
          <w:szCs w:val="26"/>
        </w:rPr>
        <w:t>dedot</w:t>
      </w:r>
      <w:r w:rsidR="00111806" w:rsidRPr="00DE175B">
        <w:rPr>
          <w:sz w:val="26"/>
          <w:szCs w:val="26"/>
        </w:rPr>
        <w:t>to dal Consiglio di Stato nel suo parere, “i correttivi conseguono un effetto utile se intervengono dopo un ragionevole periodo di applicazione pratica, necessario per una compiuta verifica di impatto della regolamentazione”. Si ritiene pertanto necessario, da un lato attendere il completamento del quadro normativo della nuova disciplina, attraverso l’emanazione dei provvedimenti attuativi ancora mancanti, dall’altro assicurare un adeguato periodo di stabilità della disciplina stessa, che possa consentire di apprezzarne l’impatto in tutti i vari aspetti;</w:t>
      </w:r>
    </w:p>
    <w:p w:rsidR="00111806" w:rsidRPr="00A75D12" w:rsidRDefault="008B085D" w:rsidP="008B085D">
      <w:pPr>
        <w:spacing w:line="276" w:lineRule="auto"/>
        <w:ind w:firstLine="360"/>
        <w:jc w:val="both"/>
        <w:rPr>
          <w:sz w:val="26"/>
          <w:szCs w:val="26"/>
        </w:rPr>
      </w:pPr>
      <w:r>
        <w:rPr>
          <w:sz w:val="26"/>
          <w:szCs w:val="26"/>
        </w:rPr>
        <w:t xml:space="preserve">- </w:t>
      </w:r>
      <w:r w:rsidR="00111806" w:rsidRPr="00A75D12">
        <w:rPr>
          <w:sz w:val="26"/>
          <w:szCs w:val="26"/>
        </w:rPr>
        <w:t xml:space="preserve">anche al fine di evitare, per quanto possibile, l’introduzione disordinata di modifiche normative, spesso di carattere estemporaneo o disomogeneo, in una materia assai complessa e delicata (come accaduto purtroppo con il precedente Codice di cui al decreto legislativo n. 163 del 2006), è auspicabile che eventuali, futuri interventi sulla disciplina conservino un carattere unitario ed organico; </w:t>
      </w:r>
    </w:p>
    <w:p w:rsidR="00111806" w:rsidRPr="00A75D12" w:rsidRDefault="00111806" w:rsidP="00111806">
      <w:pPr>
        <w:pStyle w:val="Paragrafoelenco"/>
        <w:ind w:left="1080"/>
        <w:jc w:val="both"/>
        <w:rPr>
          <w:sz w:val="26"/>
          <w:szCs w:val="26"/>
        </w:rPr>
      </w:pPr>
    </w:p>
    <w:p w:rsidR="00B964D2" w:rsidRDefault="00111806" w:rsidP="00B964D2">
      <w:pPr>
        <w:spacing w:line="276" w:lineRule="auto"/>
        <w:ind w:firstLine="360"/>
        <w:jc w:val="both"/>
        <w:rPr>
          <w:sz w:val="26"/>
          <w:szCs w:val="26"/>
        </w:rPr>
      </w:pPr>
      <w:r w:rsidRPr="00A75D12">
        <w:rPr>
          <w:sz w:val="26"/>
          <w:szCs w:val="26"/>
        </w:rPr>
        <w:t>considerato</w:t>
      </w:r>
      <w:r w:rsidR="007D164C" w:rsidRPr="00A75D12">
        <w:rPr>
          <w:sz w:val="26"/>
          <w:szCs w:val="26"/>
        </w:rPr>
        <w:t xml:space="preserve"> che: </w:t>
      </w:r>
    </w:p>
    <w:p w:rsidR="00B964D2" w:rsidRDefault="00B964D2" w:rsidP="00B964D2">
      <w:pPr>
        <w:spacing w:line="276" w:lineRule="auto"/>
        <w:ind w:firstLine="360"/>
        <w:jc w:val="both"/>
        <w:rPr>
          <w:sz w:val="26"/>
          <w:szCs w:val="26"/>
        </w:rPr>
      </w:pPr>
      <w:r>
        <w:rPr>
          <w:sz w:val="26"/>
          <w:szCs w:val="26"/>
        </w:rPr>
        <w:t xml:space="preserve">- </w:t>
      </w:r>
      <w:r w:rsidR="00556D0D" w:rsidRPr="00A75D12">
        <w:rPr>
          <w:sz w:val="26"/>
          <w:szCs w:val="26"/>
        </w:rPr>
        <w:t>il partenariato pubblico privato (PPP), e più in generale l’accesso dei capitali privati</w:t>
      </w:r>
      <w:r w:rsidR="003E76DF" w:rsidRPr="00A75D12">
        <w:rPr>
          <w:sz w:val="26"/>
          <w:szCs w:val="26"/>
        </w:rPr>
        <w:t xml:space="preserve"> per la realizzazione delle opere pubbliche</w:t>
      </w:r>
      <w:r w:rsidR="00556D0D" w:rsidRPr="00A75D12">
        <w:rPr>
          <w:sz w:val="26"/>
          <w:szCs w:val="26"/>
        </w:rPr>
        <w:t xml:space="preserve">, </w:t>
      </w:r>
      <w:r w:rsidR="003E76DF" w:rsidRPr="00A75D12">
        <w:rPr>
          <w:sz w:val="26"/>
          <w:szCs w:val="26"/>
        </w:rPr>
        <w:t>hanno registrato, in questi anni, difficoltà operative, con ricadute negative</w:t>
      </w:r>
      <w:r w:rsidR="007D164C" w:rsidRPr="00A75D12">
        <w:rPr>
          <w:sz w:val="26"/>
          <w:szCs w:val="26"/>
        </w:rPr>
        <w:t xml:space="preserve"> sull’andame</w:t>
      </w:r>
      <w:r w:rsidR="003E76DF" w:rsidRPr="00A75D12">
        <w:rPr>
          <w:sz w:val="26"/>
          <w:szCs w:val="26"/>
        </w:rPr>
        <w:t xml:space="preserve">nto degli investimenti pubblici; </w:t>
      </w:r>
    </w:p>
    <w:p w:rsidR="00B964D2" w:rsidRDefault="00B964D2" w:rsidP="00B964D2">
      <w:pPr>
        <w:spacing w:line="276" w:lineRule="auto"/>
        <w:ind w:firstLine="360"/>
        <w:jc w:val="both"/>
        <w:rPr>
          <w:sz w:val="26"/>
          <w:szCs w:val="26"/>
        </w:rPr>
      </w:pPr>
      <w:r>
        <w:rPr>
          <w:sz w:val="26"/>
          <w:szCs w:val="26"/>
        </w:rPr>
        <w:t xml:space="preserve">- </w:t>
      </w:r>
      <w:r w:rsidR="003E76DF" w:rsidRPr="00B964D2">
        <w:rPr>
          <w:sz w:val="26"/>
          <w:szCs w:val="26"/>
        </w:rPr>
        <w:t xml:space="preserve">appare opportuno intervenire sulla disciplina del PPP, contenuta nella parte quarta del Codice, </w:t>
      </w:r>
      <w:r w:rsidR="00966897" w:rsidRPr="00B964D2">
        <w:rPr>
          <w:sz w:val="26"/>
          <w:szCs w:val="26"/>
        </w:rPr>
        <w:t xml:space="preserve">anche </w:t>
      </w:r>
      <w:r w:rsidR="003E76DF" w:rsidRPr="00B964D2">
        <w:rPr>
          <w:sz w:val="26"/>
          <w:szCs w:val="26"/>
        </w:rPr>
        <w:t xml:space="preserve">allo scopo di </w:t>
      </w:r>
      <w:r w:rsidR="00966897" w:rsidRPr="00B964D2">
        <w:rPr>
          <w:sz w:val="26"/>
          <w:szCs w:val="26"/>
        </w:rPr>
        <w:t>agevolare il</w:t>
      </w:r>
      <w:r w:rsidR="003E76DF" w:rsidRPr="00B964D2">
        <w:rPr>
          <w:sz w:val="26"/>
          <w:szCs w:val="26"/>
        </w:rPr>
        <w:t xml:space="preserve"> reper</w:t>
      </w:r>
      <w:r w:rsidR="00966897" w:rsidRPr="00B964D2">
        <w:rPr>
          <w:sz w:val="26"/>
          <w:szCs w:val="26"/>
        </w:rPr>
        <w:t xml:space="preserve">imento delle fonti finanziarie, garantire una corretta allocazione dei rischi e </w:t>
      </w:r>
      <w:r w:rsidR="003E76DF" w:rsidRPr="00B964D2">
        <w:rPr>
          <w:sz w:val="26"/>
          <w:szCs w:val="26"/>
        </w:rPr>
        <w:t xml:space="preserve">definire </w:t>
      </w:r>
      <w:r w:rsidR="00966897" w:rsidRPr="00B964D2">
        <w:rPr>
          <w:sz w:val="26"/>
          <w:szCs w:val="26"/>
        </w:rPr>
        <w:t xml:space="preserve">più precisamente l’ambito di applicazione; </w:t>
      </w:r>
    </w:p>
    <w:p w:rsidR="007D164C" w:rsidRDefault="00B964D2" w:rsidP="00B964D2">
      <w:pPr>
        <w:spacing w:line="276" w:lineRule="auto"/>
        <w:ind w:firstLine="360"/>
        <w:jc w:val="both"/>
        <w:rPr>
          <w:sz w:val="26"/>
          <w:szCs w:val="26"/>
        </w:rPr>
      </w:pPr>
      <w:r>
        <w:rPr>
          <w:sz w:val="26"/>
          <w:szCs w:val="26"/>
        </w:rPr>
        <w:t xml:space="preserve">- </w:t>
      </w:r>
      <w:r w:rsidR="00DC7833" w:rsidRPr="00B964D2">
        <w:rPr>
          <w:sz w:val="26"/>
          <w:szCs w:val="26"/>
        </w:rPr>
        <w:t>al fine di superare talune criticità riscontrate nell’applicazione delle operazioni di PPP, andrebbe valutata</w:t>
      </w:r>
      <w:r w:rsidR="00966897" w:rsidRPr="00B964D2">
        <w:rPr>
          <w:sz w:val="26"/>
          <w:szCs w:val="26"/>
        </w:rPr>
        <w:t xml:space="preserve"> l’opportunità di garantire un coordinamento e una sinergia nella valutazione dei progetti, attraverso un supporto </w:t>
      </w:r>
      <w:r w:rsidR="00436C12" w:rsidRPr="00B964D2">
        <w:rPr>
          <w:sz w:val="26"/>
          <w:szCs w:val="26"/>
        </w:rPr>
        <w:t xml:space="preserve">qualificato </w:t>
      </w:r>
      <w:r w:rsidR="00966897" w:rsidRPr="00B964D2">
        <w:rPr>
          <w:sz w:val="26"/>
          <w:szCs w:val="26"/>
        </w:rPr>
        <w:t>alle pubbliche amministrazioni</w:t>
      </w:r>
      <w:r w:rsidR="004C35CD" w:rsidRPr="00B964D2">
        <w:rPr>
          <w:sz w:val="26"/>
          <w:szCs w:val="26"/>
        </w:rPr>
        <w:t xml:space="preserve">, </w:t>
      </w:r>
      <w:r w:rsidR="00682C58" w:rsidRPr="00B964D2">
        <w:rPr>
          <w:sz w:val="26"/>
          <w:szCs w:val="26"/>
        </w:rPr>
        <w:t>relativamente al</w:t>
      </w:r>
      <w:r w:rsidR="007D164C" w:rsidRPr="00B964D2">
        <w:rPr>
          <w:sz w:val="26"/>
          <w:szCs w:val="26"/>
        </w:rPr>
        <w:t>la valutazione complessiva degli aspetti tecnici e di quelli economico</w:t>
      </w:r>
      <w:r w:rsidR="00682C58" w:rsidRPr="00B964D2">
        <w:rPr>
          <w:sz w:val="26"/>
          <w:szCs w:val="26"/>
        </w:rPr>
        <w:t>-</w:t>
      </w:r>
      <w:r w:rsidR="007D164C" w:rsidRPr="00B964D2">
        <w:rPr>
          <w:sz w:val="26"/>
          <w:szCs w:val="26"/>
        </w:rPr>
        <w:t>finanziari dei progetti</w:t>
      </w:r>
      <w:r w:rsidR="00244F0A" w:rsidRPr="00B964D2">
        <w:rPr>
          <w:sz w:val="26"/>
          <w:szCs w:val="26"/>
        </w:rPr>
        <w:t>, finalizzato anche</w:t>
      </w:r>
      <w:r w:rsidR="007D164C" w:rsidRPr="00B964D2">
        <w:rPr>
          <w:sz w:val="26"/>
          <w:szCs w:val="26"/>
        </w:rPr>
        <w:t xml:space="preserve"> </w:t>
      </w:r>
      <w:r w:rsidR="00244F0A" w:rsidRPr="00B964D2">
        <w:rPr>
          <w:sz w:val="26"/>
          <w:szCs w:val="26"/>
        </w:rPr>
        <w:t>a</w:t>
      </w:r>
      <w:r w:rsidR="007D164C" w:rsidRPr="00B964D2">
        <w:rPr>
          <w:sz w:val="26"/>
          <w:szCs w:val="26"/>
        </w:rPr>
        <w:t xml:space="preserve"> sviluppare un insieme di buone pratiche per massimizzare l’efficienza e il rendimento economico sociale di ciascun progetto;</w:t>
      </w:r>
    </w:p>
    <w:p w:rsidR="00B964D2" w:rsidRPr="00B964D2" w:rsidRDefault="00B964D2" w:rsidP="00B964D2">
      <w:pPr>
        <w:spacing w:line="276" w:lineRule="auto"/>
        <w:ind w:firstLine="360"/>
        <w:jc w:val="both"/>
        <w:rPr>
          <w:sz w:val="26"/>
          <w:szCs w:val="26"/>
        </w:rPr>
      </w:pPr>
    </w:p>
    <w:p w:rsidR="00FE4346" w:rsidRPr="00A75D12" w:rsidRDefault="00FE4346" w:rsidP="005B32FD">
      <w:pPr>
        <w:spacing w:line="276" w:lineRule="auto"/>
        <w:ind w:firstLine="360"/>
        <w:jc w:val="both"/>
        <w:rPr>
          <w:sz w:val="26"/>
          <w:szCs w:val="26"/>
        </w:rPr>
      </w:pPr>
      <w:r w:rsidRPr="00A75D12">
        <w:rPr>
          <w:sz w:val="26"/>
          <w:szCs w:val="26"/>
        </w:rPr>
        <w:t>rilevato</w:t>
      </w:r>
      <w:r w:rsidR="001C2BE9" w:rsidRPr="00A75D12">
        <w:rPr>
          <w:sz w:val="26"/>
          <w:szCs w:val="26"/>
        </w:rPr>
        <w:t>, altresì,</w:t>
      </w:r>
      <w:r w:rsidRPr="00A75D12">
        <w:rPr>
          <w:sz w:val="26"/>
          <w:szCs w:val="26"/>
        </w:rPr>
        <w:t xml:space="preserve"> che:</w:t>
      </w:r>
    </w:p>
    <w:p w:rsidR="008E0AFF" w:rsidRPr="00A75D12" w:rsidRDefault="008E0AFF" w:rsidP="008E0AFF">
      <w:pPr>
        <w:spacing w:line="276" w:lineRule="auto"/>
        <w:ind w:firstLine="360"/>
        <w:jc w:val="both"/>
        <w:rPr>
          <w:sz w:val="26"/>
          <w:szCs w:val="26"/>
        </w:rPr>
      </w:pPr>
      <w:r w:rsidRPr="00A75D12">
        <w:rPr>
          <w:sz w:val="26"/>
          <w:szCs w:val="26"/>
        </w:rPr>
        <w:t>- lo schema di decreto in esame, accanto a correzioni di carattere formale, a</w:t>
      </w:r>
      <w:r w:rsidR="00834635" w:rsidRPr="00A75D12">
        <w:rPr>
          <w:sz w:val="26"/>
          <w:szCs w:val="26"/>
        </w:rPr>
        <w:t xml:space="preserve">pporta numerose e significative modifiche </w:t>
      </w:r>
      <w:r w:rsidRPr="00A75D12">
        <w:rPr>
          <w:sz w:val="26"/>
          <w:szCs w:val="26"/>
        </w:rPr>
        <w:t>al testo del vigente Codice dei contratti pubblici, proponendo anche, per alcune fattispecie, un’impostazione molto diversa rispetto a quella adottata dallo stesso Codice;</w:t>
      </w:r>
    </w:p>
    <w:p w:rsidR="008E0AFF" w:rsidRPr="00A75D12" w:rsidRDefault="00FE4346" w:rsidP="008E0AFF">
      <w:pPr>
        <w:spacing w:line="276" w:lineRule="auto"/>
        <w:ind w:firstLine="360"/>
        <w:jc w:val="both"/>
        <w:rPr>
          <w:sz w:val="26"/>
          <w:szCs w:val="26"/>
        </w:rPr>
      </w:pPr>
      <w:r w:rsidRPr="00A75D12">
        <w:rPr>
          <w:sz w:val="26"/>
          <w:szCs w:val="26"/>
        </w:rPr>
        <w:t xml:space="preserve">- alcune delle modifiche proposte potrebbero </w:t>
      </w:r>
      <w:r w:rsidR="00C172C5" w:rsidRPr="00A75D12">
        <w:rPr>
          <w:sz w:val="26"/>
          <w:szCs w:val="26"/>
        </w:rPr>
        <w:t>risultare non pienamente compatibili con i criteri della legge delega n. 11 del 2016, per cui appare opportuna, a seconda dei casi, una loro soppressione o ridefinizione. Si segnala</w:t>
      </w:r>
      <w:r w:rsidR="00FC1D1B" w:rsidRPr="00A75D12">
        <w:rPr>
          <w:sz w:val="26"/>
          <w:szCs w:val="26"/>
        </w:rPr>
        <w:t>no</w:t>
      </w:r>
      <w:r w:rsidR="00C172C5" w:rsidRPr="00A75D12">
        <w:rPr>
          <w:sz w:val="26"/>
          <w:szCs w:val="26"/>
        </w:rPr>
        <w:t>, in particolare</w:t>
      </w:r>
      <w:r w:rsidR="00FC1D1B" w:rsidRPr="00A75D12">
        <w:rPr>
          <w:sz w:val="26"/>
          <w:szCs w:val="26"/>
        </w:rPr>
        <w:t xml:space="preserve"> le seguenti disposizioni</w:t>
      </w:r>
      <w:r w:rsidR="00C172C5" w:rsidRPr="00A75D12">
        <w:rPr>
          <w:sz w:val="26"/>
          <w:szCs w:val="26"/>
        </w:rPr>
        <w:t>:</w:t>
      </w:r>
    </w:p>
    <w:p w:rsidR="00C172C5" w:rsidRPr="00A75D12" w:rsidRDefault="00C172C5" w:rsidP="006144C7">
      <w:pPr>
        <w:spacing w:line="276" w:lineRule="auto"/>
        <w:ind w:firstLine="360"/>
        <w:jc w:val="both"/>
        <w:rPr>
          <w:sz w:val="26"/>
          <w:szCs w:val="26"/>
        </w:rPr>
      </w:pPr>
      <w:r w:rsidRPr="00A75D12">
        <w:rPr>
          <w:sz w:val="26"/>
          <w:szCs w:val="26"/>
        </w:rPr>
        <w:t xml:space="preserve">a) in materia di appalto integrato, l’articolo </w:t>
      </w:r>
      <w:r w:rsidR="007D6C4D" w:rsidRPr="00A75D12">
        <w:rPr>
          <w:sz w:val="26"/>
          <w:szCs w:val="26"/>
        </w:rPr>
        <w:t>35, comma 1, lettera b), n. 2, dello schema, che inserisce un nuovo comma 1-</w:t>
      </w:r>
      <w:r w:rsidR="007D6C4D" w:rsidRPr="00A75D12">
        <w:rPr>
          <w:i/>
          <w:sz w:val="26"/>
          <w:szCs w:val="26"/>
        </w:rPr>
        <w:t>ter</w:t>
      </w:r>
      <w:r w:rsidR="007D6C4D" w:rsidRPr="00A75D12">
        <w:rPr>
          <w:sz w:val="26"/>
          <w:szCs w:val="26"/>
        </w:rPr>
        <w:t xml:space="preserve"> all’articolo 59 del Codice</w:t>
      </w:r>
      <w:r w:rsidR="006144C7" w:rsidRPr="00A75D12">
        <w:rPr>
          <w:sz w:val="26"/>
          <w:szCs w:val="26"/>
        </w:rPr>
        <w:t>, consentendo di</w:t>
      </w:r>
      <w:r w:rsidR="007D6C4D" w:rsidRPr="00A75D12">
        <w:rPr>
          <w:sz w:val="26"/>
          <w:szCs w:val="26"/>
        </w:rPr>
        <w:t xml:space="preserve"> ricorrere all’affidamento congiunto della progettazione esecutiva e dell’esecuzione dei lavori, sulla base del progetto definivo, quando ricorrano i presupposti di urgenza di cui all’articolo 63, comma 2, lettera c)</w:t>
      </w:r>
      <w:r w:rsidR="006144C7" w:rsidRPr="00A75D12">
        <w:rPr>
          <w:sz w:val="26"/>
          <w:szCs w:val="26"/>
        </w:rPr>
        <w:t xml:space="preserve">. Tale norma amplia eccessivamente le possibilità di ricorso all’appalto integrato, laddove la legge delega all’articolo 1, comma, 1, lettera </w:t>
      </w:r>
      <w:proofErr w:type="spellStart"/>
      <w:r w:rsidR="006144C7" w:rsidRPr="00A75D12">
        <w:rPr>
          <w:sz w:val="26"/>
          <w:szCs w:val="26"/>
        </w:rPr>
        <w:t>oo</w:t>
      </w:r>
      <w:proofErr w:type="spellEnd"/>
      <w:r w:rsidR="006144C7" w:rsidRPr="00A75D12">
        <w:rPr>
          <w:sz w:val="26"/>
          <w:szCs w:val="26"/>
        </w:rPr>
        <w:t xml:space="preserve">), </w:t>
      </w:r>
      <w:r w:rsidR="00C37191" w:rsidRPr="00A75D12">
        <w:rPr>
          <w:sz w:val="26"/>
          <w:szCs w:val="26"/>
        </w:rPr>
        <w:t>richiede</w:t>
      </w:r>
      <w:r w:rsidR="006144C7" w:rsidRPr="00A75D12">
        <w:rPr>
          <w:sz w:val="26"/>
          <w:szCs w:val="26"/>
        </w:rPr>
        <w:t xml:space="preserve"> una limitazione radicale </w:t>
      </w:r>
      <w:r w:rsidR="00C37191" w:rsidRPr="00A75D12">
        <w:rPr>
          <w:sz w:val="26"/>
          <w:szCs w:val="26"/>
        </w:rPr>
        <w:t>di tali</w:t>
      </w:r>
      <w:r w:rsidR="006144C7" w:rsidRPr="00A75D12">
        <w:rPr>
          <w:sz w:val="26"/>
          <w:szCs w:val="26"/>
        </w:rPr>
        <w:t xml:space="preserve"> possibilità</w:t>
      </w:r>
      <w:r w:rsidR="00C37191" w:rsidRPr="00A75D12">
        <w:rPr>
          <w:sz w:val="26"/>
          <w:szCs w:val="26"/>
        </w:rPr>
        <w:t>;</w:t>
      </w:r>
    </w:p>
    <w:p w:rsidR="00971BF9" w:rsidRPr="00A75D12" w:rsidRDefault="00C37191" w:rsidP="000C3AF8">
      <w:pPr>
        <w:spacing w:line="276" w:lineRule="auto"/>
        <w:ind w:firstLine="360"/>
        <w:jc w:val="both"/>
        <w:rPr>
          <w:sz w:val="26"/>
          <w:szCs w:val="26"/>
        </w:rPr>
      </w:pPr>
      <w:r w:rsidRPr="00A75D12">
        <w:rPr>
          <w:sz w:val="26"/>
          <w:szCs w:val="26"/>
        </w:rPr>
        <w:t xml:space="preserve">b) in materia di subappalto, l’articolo 66, comma 1, lettera d), </w:t>
      </w:r>
      <w:r w:rsidR="007D5ACA" w:rsidRPr="00A75D12">
        <w:rPr>
          <w:sz w:val="26"/>
          <w:szCs w:val="26"/>
        </w:rPr>
        <w:t xml:space="preserve">che modifica il comma </w:t>
      </w:r>
      <w:r w:rsidR="00DE3544" w:rsidRPr="00A75D12">
        <w:rPr>
          <w:sz w:val="26"/>
          <w:szCs w:val="26"/>
        </w:rPr>
        <w:t xml:space="preserve">6 </w:t>
      </w:r>
      <w:r w:rsidR="007D5ACA" w:rsidRPr="00A75D12">
        <w:rPr>
          <w:sz w:val="26"/>
          <w:szCs w:val="26"/>
        </w:rPr>
        <w:t>dell’articolo 105 del Codice</w:t>
      </w:r>
      <w:r w:rsidR="003550CF" w:rsidRPr="00A75D12">
        <w:rPr>
          <w:sz w:val="26"/>
          <w:szCs w:val="26"/>
        </w:rPr>
        <w:t>, e</w:t>
      </w:r>
      <w:r w:rsidR="007D5ACA" w:rsidRPr="00A75D12">
        <w:rPr>
          <w:sz w:val="26"/>
          <w:szCs w:val="26"/>
        </w:rPr>
        <w:t xml:space="preserve"> </w:t>
      </w:r>
      <w:r w:rsidR="003550CF" w:rsidRPr="00A75D12">
        <w:rPr>
          <w:sz w:val="26"/>
          <w:szCs w:val="26"/>
        </w:rPr>
        <w:t xml:space="preserve">l’articolo 95, che modifica l’articolo 174, comma </w:t>
      </w:r>
      <w:r w:rsidR="00FC1D1B" w:rsidRPr="00A75D12">
        <w:rPr>
          <w:sz w:val="26"/>
          <w:szCs w:val="26"/>
        </w:rPr>
        <w:t xml:space="preserve">2, </w:t>
      </w:r>
      <w:r w:rsidR="003550CF" w:rsidRPr="00A75D12">
        <w:rPr>
          <w:sz w:val="26"/>
          <w:szCs w:val="26"/>
        </w:rPr>
        <w:t>del Codice, relativo al subappalto nelle concessioni</w:t>
      </w:r>
      <w:r w:rsidR="00971BF9" w:rsidRPr="00A75D12">
        <w:rPr>
          <w:sz w:val="26"/>
          <w:szCs w:val="26"/>
        </w:rPr>
        <w:t>. La prima norma</w:t>
      </w:r>
      <w:r w:rsidR="003550CF" w:rsidRPr="00A75D12">
        <w:rPr>
          <w:sz w:val="26"/>
          <w:szCs w:val="26"/>
        </w:rPr>
        <w:t xml:space="preserve"> </w:t>
      </w:r>
      <w:r w:rsidR="007D5ACA" w:rsidRPr="00A75D12">
        <w:rPr>
          <w:sz w:val="26"/>
          <w:szCs w:val="26"/>
        </w:rPr>
        <w:t xml:space="preserve">demanda alla </w:t>
      </w:r>
      <w:r w:rsidR="00C97022" w:rsidRPr="00A75D12">
        <w:rPr>
          <w:sz w:val="26"/>
          <w:szCs w:val="26"/>
        </w:rPr>
        <w:t>valutazione discrezion</w:t>
      </w:r>
      <w:r w:rsidR="00971BF9" w:rsidRPr="00A75D12">
        <w:rPr>
          <w:sz w:val="26"/>
          <w:szCs w:val="26"/>
        </w:rPr>
        <w:t>al</w:t>
      </w:r>
      <w:r w:rsidR="00C97022" w:rsidRPr="00A75D12">
        <w:rPr>
          <w:sz w:val="26"/>
          <w:szCs w:val="26"/>
        </w:rPr>
        <w:t xml:space="preserve">e della </w:t>
      </w:r>
      <w:r w:rsidR="007D5ACA" w:rsidRPr="00A75D12">
        <w:rPr>
          <w:sz w:val="26"/>
          <w:szCs w:val="26"/>
        </w:rPr>
        <w:t xml:space="preserve">stazione appaltante la decisione su quando </w:t>
      </w:r>
      <w:r w:rsidR="00971BF9" w:rsidRPr="00A75D12">
        <w:rPr>
          <w:sz w:val="26"/>
          <w:szCs w:val="26"/>
        </w:rPr>
        <w:t>sia</w:t>
      </w:r>
      <w:r w:rsidR="007D5ACA" w:rsidRPr="00A75D12">
        <w:rPr>
          <w:sz w:val="26"/>
          <w:szCs w:val="26"/>
        </w:rPr>
        <w:t xml:space="preserve"> obbligatoria l’indicazione della terna dei subappaltatori in sede di offerta</w:t>
      </w:r>
      <w:r w:rsidR="00DE3544" w:rsidRPr="00A75D12">
        <w:rPr>
          <w:sz w:val="26"/>
          <w:szCs w:val="26"/>
        </w:rPr>
        <w:t xml:space="preserve"> e la possibilità di prevedere nel bando o nell’avviso di gara ulteriori casi in cui è obbligatoria l’indicazione della terna in sede di stipula del contratto, anche sotto le soglie di rilevanza comunitaria di cui all’articolo 35.</w:t>
      </w:r>
      <w:r w:rsidR="00971BF9" w:rsidRPr="00A75D12">
        <w:rPr>
          <w:sz w:val="26"/>
          <w:szCs w:val="26"/>
        </w:rPr>
        <w:t xml:space="preserve"> La seconda norma prevede</w:t>
      </w:r>
      <w:r w:rsidR="00DE3544" w:rsidRPr="00A75D12">
        <w:rPr>
          <w:sz w:val="26"/>
          <w:szCs w:val="26"/>
        </w:rPr>
        <w:t xml:space="preserve"> che l’indicazione della terna dei subappaltatori, nei casi ivi previsti, debba avvenire, anziché in sede di offerta, prima della stipula del contratto. </w:t>
      </w:r>
    </w:p>
    <w:p w:rsidR="008E0AFF" w:rsidRPr="00A75D12" w:rsidRDefault="00DE3544" w:rsidP="000C3AF8">
      <w:pPr>
        <w:spacing w:line="276" w:lineRule="auto"/>
        <w:ind w:firstLine="360"/>
        <w:jc w:val="both"/>
        <w:rPr>
          <w:sz w:val="26"/>
          <w:szCs w:val="26"/>
        </w:rPr>
      </w:pPr>
      <w:r w:rsidRPr="00A75D12">
        <w:rPr>
          <w:sz w:val="26"/>
          <w:szCs w:val="26"/>
        </w:rPr>
        <w:t xml:space="preserve">Entrambe tali modifiche </w:t>
      </w:r>
      <w:r w:rsidR="00C97022" w:rsidRPr="00A75D12">
        <w:rPr>
          <w:sz w:val="26"/>
          <w:szCs w:val="26"/>
        </w:rPr>
        <w:t xml:space="preserve">non </w:t>
      </w:r>
      <w:r w:rsidR="00971BF9" w:rsidRPr="00A75D12">
        <w:rPr>
          <w:sz w:val="26"/>
          <w:szCs w:val="26"/>
        </w:rPr>
        <w:t>appaiono coerenti</w:t>
      </w:r>
      <w:r w:rsidR="00C97022" w:rsidRPr="00A75D12">
        <w:rPr>
          <w:sz w:val="26"/>
          <w:szCs w:val="26"/>
        </w:rPr>
        <w:t xml:space="preserve"> con l’articolo 1, comma 1, lettera </w:t>
      </w:r>
      <w:proofErr w:type="spellStart"/>
      <w:r w:rsidR="00C97022" w:rsidRPr="00A75D12">
        <w:rPr>
          <w:sz w:val="26"/>
          <w:szCs w:val="26"/>
        </w:rPr>
        <w:t>rrr</w:t>
      </w:r>
      <w:proofErr w:type="spellEnd"/>
      <w:r w:rsidR="00C97022" w:rsidRPr="00A75D12">
        <w:rPr>
          <w:sz w:val="26"/>
          <w:szCs w:val="26"/>
        </w:rPr>
        <w:t>), che prevede l’espressa individuazione dei casi specifici in cui vige l'obbligo di indicare, in sede di offerta, una terna di nominativi di subappaltatori per ogni tipologia di attività prevista in progetto;</w:t>
      </w:r>
    </w:p>
    <w:p w:rsidR="00C602D5" w:rsidRPr="00A75D12" w:rsidRDefault="00C602D5" w:rsidP="000C3AF8">
      <w:pPr>
        <w:spacing w:line="276" w:lineRule="auto"/>
        <w:ind w:firstLine="360"/>
        <w:jc w:val="both"/>
        <w:rPr>
          <w:sz w:val="26"/>
          <w:szCs w:val="26"/>
        </w:rPr>
      </w:pPr>
      <w:r w:rsidRPr="00A75D12">
        <w:rPr>
          <w:sz w:val="26"/>
          <w:szCs w:val="26"/>
        </w:rPr>
        <w:t xml:space="preserve">c) </w:t>
      </w:r>
      <w:r w:rsidR="00B51EE1" w:rsidRPr="00A75D12">
        <w:rPr>
          <w:sz w:val="26"/>
          <w:szCs w:val="26"/>
        </w:rPr>
        <w:t xml:space="preserve">in materia di affidamenti dei concessionari autostradali, </w:t>
      </w:r>
      <w:r w:rsidR="00E52B49" w:rsidRPr="00A75D12">
        <w:rPr>
          <w:sz w:val="26"/>
          <w:szCs w:val="26"/>
        </w:rPr>
        <w:t xml:space="preserve">certamente in violazione della legge delega - articolo 1, comma 1, lettera iii) </w:t>
      </w:r>
      <w:r w:rsidR="00B51EE1" w:rsidRPr="00A75D12">
        <w:rPr>
          <w:sz w:val="26"/>
          <w:szCs w:val="26"/>
        </w:rPr>
        <w:t>–</w:t>
      </w:r>
      <w:r w:rsidR="00E52B49" w:rsidRPr="00A75D12">
        <w:rPr>
          <w:sz w:val="26"/>
          <w:szCs w:val="26"/>
        </w:rPr>
        <w:t xml:space="preserve"> </w:t>
      </w:r>
      <w:r w:rsidR="00B51EE1" w:rsidRPr="00A75D12">
        <w:rPr>
          <w:sz w:val="26"/>
          <w:szCs w:val="26"/>
        </w:rPr>
        <w:t>è la modifica proposta dall’articolo 97, comma 1, lettera a), dello schema, che interviene sull’articolo 177, comma 1, del Codice, alterando il rapporto percentuale</w:t>
      </w:r>
      <w:r w:rsidR="00C843F7" w:rsidRPr="00A75D12">
        <w:rPr>
          <w:sz w:val="26"/>
          <w:szCs w:val="26"/>
        </w:rPr>
        <w:t>,</w:t>
      </w:r>
      <w:r w:rsidR="00B51EE1" w:rsidRPr="00A75D12">
        <w:rPr>
          <w:sz w:val="26"/>
          <w:szCs w:val="26"/>
        </w:rPr>
        <w:t xml:space="preserve"> ivi previsto</w:t>
      </w:r>
      <w:r w:rsidR="00DD4615" w:rsidRPr="00A75D12">
        <w:rPr>
          <w:sz w:val="26"/>
          <w:szCs w:val="26"/>
        </w:rPr>
        <w:t>,</w:t>
      </w:r>
      <w:r w:rsidR="00B51EE1" w:rsidRPr="00A75D12">
        <w:rPr>
          <w:sz w:val="26"/>
          <w:szCs w:val="26"/>
        </w:rPr>
        <w:t xml:space="preserve"> tra i contratti di lavori, servizi e forniture da aff</w:t>
      </w:r>
      <w:r w:rsidR="00916D03" w:rsidRPr="00A75D12">
        <w:rPr>
          <w:sz w:val="26"/>
          <w:szCs w:val="26"/>
        </w:rPr>
        <w:t>idare con procedura ad evidenza pubblica e quelli eseguibili direttamente da parte dei concessionari autostradali;</w:t>
      </w:r>
    </w:p>
    <w:p w:rsidR="00271C8B" w:rsidRPr="00EB7686" w:rsidRDefault="00271C8B" w:rsidP="001A4A6C">
      <w:pPr>
        <w:pStyle w:val="Paragrafoelenco"/>
        <w:ind w:left="1080"/>
        <w:jc w:val="both"/>
        <w:rPr>
          <w:b/>
          <w:sz w:val="26"/>
          <w:szCs w:val="26"/>
        </w:rPr>
      </w:pPr>
    </w:p>
    <w:p w:rsidR="00713A9C" w:rsidRPr="004A5E4E" w:rsidRDefault="00713A9C" w:rsidP="00AA6FDA">
      <w:pPr>
        <w:spacing w:line="276" w:lineRule="auto"/>
        <w:ind w:firstLine="360"/>
        <w:jc w:val="both"/>
        <w:rPr>
          <w:sz w:val="26"/>
          <w:szCs w:val="26"/>
        </w:rPr>
      </w:pPr>
      <w:r w:rsidRPr="004A5E4E">
        <w:rPr>
          <w:sz w:val="26"/>
          <w:szCs w:val="26"/>
        </w:rPr>
        <w:t>esprime, per quanto di competenza, parere favorevole, con le seguenti condizioni:</w:t>
      </w:r>
    </w:p>
    <w:p w:rsidR="00713A9C" w:rsidRPr="004A5E4E" w:rsidRDefault="00713A9C" w:rsidP="00AA6FDA">
      <w:pPr>
        <w:spacing w:line="276" w:lineRule="auto"/>
        <w:ind w:firstLine="360"/>
        <w:jc w:val="both"/>
        <w:rPr>
          <w:sz w:val="26"/>
          <w:szCs w:val="26"/>
        </w:rPr>
      </w:pPr>
    </w:p>
    <w:p w:rsidR="00394C2D" w:rsidRPr="004A5E4E" w:rsidRDefault="00394C2D" w:rsidP="00AA6FDA">
      <w:pPr>
        <w:spacing w:line="276" w:lineRule="auto"/>
        <w:ind w:firstLine="360"/>
        <w:jc w:val="both"/>
        <w:rPr>
          <w:i/>
          <w:sz w:val="26"/>
          <w:szCs w:val="26"/>
        </w:rPr>
      </w:pPr>
      <w:r w:rsidRPr="004A5E4E">
        <w:rPr>
          <w:i/>
          <w:sz w:val="26"/>
          <w:szCs w:val="26"/>
        </w:rPr>
        <w:t xml:space="preserve">- all’articolo 1, che modifica l’articolo 3 del Codice, recante le definizioni, </w:t>
      </w:r>
      <w:r w:rsidR="00F5399F" w:rsidRPr="004A5E4E">
        <w:rPr>
          <w:i/>
          <w:sz w:val="26"/>
          <w:szCs w:val="26"/>
        </w:rPr>
        <w:t>apportare le seguenti modificazioni:</w:t>
      </w:r>
    </w:p>
    <w:p w:rsidR="00F5399F" w:rsidRPr="004A5E4E" w:rsidRDefault="00F5399F" w:rsidP="00AA6FDA">
      <w:pPr>
        <w:spacing w:line="276" w:lineRule="auto"/>
        <w:ind w:firstLine="360"/>
        <w:jc w:val="both"/>
        <w:rPr>
          <w:sz w:val="26"/>
          <w:szCs w:val="26"/>
        </w:rPr>
      </w:pPr>
      <w:r w:rsidRPr="004A5E4E">
        <w:rPr>
          <w:sz w:val="26"/>
          <w:szCs w:val="26"/>
        </w:rPr>
        <w:t xml:space="preserve">a) al comma 1, lettera a), aggiungere in fine </w:t>
      </w:r>
      <w:r w:rsidR="008B233F" w:rsidRPr="004A5E4E">
        <w:rPr>
          <w:sz w:val="26"/>
          <w:szCs w:val="26"/>
        </w:rPr>
        <w:t>i seguenti capoversi</w:t>
      </w:r>
      <w:r w:rsidRPr="004A5E4E">
        <w:rPr>
          <w:sz w:val="26"/>
          <w:szCs w:val="26"/>
        </w:rPr>
        <w:t>:</w:t>
      </w:r>
    </w:p>
    <w:p w:rsidR="00F5399F" w:rsidRPr="004A5E4E" w:rsidRDefault="00F5399F" w:rsidP="00AA6FDA">
      <w:pPr>
        <w:spacing w:line="276" w:lineRule="auto"/>
        <w:ind w:firstLine="360"/>
        <w:jc w:val="both"/>
        <w:rPr>
          <w:sz w:val="26"/>
          <w:szCs w:val="26"/>
        </w:rPr>
      </w:pPr>
      <w:r w:rsidRPr="004A5E4E">
        <w:rPr>
          <w:sz w:val="26"/>
          <w:szCs w:val="26"/>
        </w:rPr>
        <w:t>«</w:t>
      </w:r>
      <w:proofErr w:type="spellStart"/>
      <w:r w:rsidRPr="004A5E4E">
        <w:rPr>
          <w:sz w:val="26"/>
          <w:szCs w:val="26"/>
        </w:rPr>
        <w:t>oo-quater</w:t>
      </w:r>
      <w:proofErr w:type="spellEnd"/>
      <w:r w:rsidRPr="004A5E4E">
        <w:rPr>
          <w:sz w:val="26"/>
          <w:szCs w:val="26"/>
        </w:rPr>
        <w:t xml:space="preserve">) “manutenzione ordinaria”, gli </w:t>
      </w:r>
      <w:r w:rsidR="003C1D34" w:rsidRPr="004A5E4E">
        <w:rPr>
          <w:sz w:val="26"/>
          <w:szCs w:val="26"/>
        </w:rPr>
        <w:t>interventi che riguardano le opere di riparazione, rinnovamento e sostituzione necessarie per eliminare il degrado dei manufatti e delle relative pertinenze, al fine di conservar</w:t>
      </w:r>
      <w:r w:rsidR="00CA4745" w:rsidRPr="004A5E4E">
        <w:rPr>
          <w:sz w:val="26"/>
          <w:szCs w:val="26"/>
        </w:rPr>
        <w:t>n</w:t>
      </w:r>
      <w:r w:rsidR="003C1D34" w:rsidRPr="004A5E4E">
        <w:rPr>
          <w:sz w:val="26"/>
          <w:szCs w:val="26"/>
        </w:rPr>
        <w:t xml:space="preserve">e lo stato e la </w:t>
      </w:r>
      <w:proofErr w:type="spellStart"/>
      <w:r w:rsidR="003C1D34" w:rsidRPr="004A5E4E">
        <w:rPr>
          <w:sz w:val="26"/>
          <w:szCs w:val="26"/>
        </w:rPr>
        <w:t>fruibilità</w:t>
      </w:r>
      <w:proofErr w:type="spellEnd"/>
      <w:r w:rsidR="003C1D34" w:rsidRPr="004A5E4E">
        <w:rPr>
          <w:sz w:val="26"/>
          <w:szCs w:val="26"/>
        </w:rPr>
        <w:t xml:space="preserve"> di tutte le componenti, degli impianti e delle opere connesse, mantenendole in condizioni di valido funzionamento e di sicurezza, senza che da ciò derivi una modificazione della consistenza, salvaguardando il valore del bene e la sua funzionalità. La manutenzione ordinaria è, di norma, preventiva e </w:t>
      </w:r>
      <w:r w:rsidR="00515918" w:rsidRPr="004A5E4E">
        <w:rPr>
          <w:sz w:val="26"/>
          <w:szCs w:val="26"/>
        </w:rPr>
        <w:t>ricorrente;</w:t>
      </w:r>
    </w:p>
    <w:p w:rsidR="008B233F" w:rsidRPr="004A5E4E" w:rsidRDefault="00F5399F" w:rsidP="00AA6FDA">
      <w:pPr>
        <w:spacing w:line="276" w:lineRule="auto"/>
        <w:ind w:firstLine="360"/>
        <w:jc w:val="both"/>
        <w:rPr>
          <w:sz w:val="26"/>
          <w:szCs w:val="26"/>
        </w:rPr>
      </w:pPr>
      <w:proofErr w:type="spellStart"/>
      <w:r w:rsidRPr="004A5E4E">
        <w:rPr>
          <w:sz w:val="26"/>
          <w:szCs w:val="26"/>
        </w:rPr>
        <w:t>oo-quinquies</w:t>
      </w:r>
      <w:proofErr w:type="spellEnd"/>
      <w:r w:rsidRPr="004A5E4E">
        <w:rPr>
          <w:sz w:val="26"/>
          <w:szCs w:val="26"/>
        </w:rPr>
        <w:t>) “manutenzione straordinaria”</w:t>
      </w:r>
      <w:r w:rsidR="00E776AC" w:rsidRPr="004A5E4E">
        <w:rPr>
          <w:sz w:val="26"/>
          <w:szCs w:val="26"/>
        </w:rPr>
        <w:t xml:space="preserve">, </w:t>
      </w:r>
      <w:r w:rsidR="00C203F4" w:rsidRPr="004A5E4E">
        <w:rPr>
          <w:sz w:val="26"/>
          <w:szCs w:val="26"/>
        </w:rPr>
        <w:t>gli</w:t>
      </w:r>
      <w:r w:rsidR="00C36C8A" w:rsidRPr="004A5E4E">
        <w:rPr>
          <w:sz w:val="26"/>
          <w:szCs w:val="26"/>
        </w:rPr>
        <w:t xml:space="preserve"> interventi che riguardano le opere e le modifiche necessarie per rinnovare e sostituire parti anche strutturali dei manufatti e delle relative pertinenze, per adeguar</w:t>
      </w:r>
      <w:r w:rsidR="00B3314A" w:rsidRPr="004A5E4E">
        <w:rPr>
          <w:sz w:val="26"/>
          <w:szCs w:val="26"/>
        </w:rPr>
        <w:t>n</w:t>
      </w:r>
      <w:r w:rsidR="00C36C8A" w:rsidRPr="004A5E4E">
        <w:rPr>
          <w:sz w:val="26"/>
          <w:szCs w:val="26"/>
        </w:rPr>
        <w:t>e le componenti, gli impianti e le opere connesse all'uso e alle prescrizioni vigenti e con la finalità di rimediare al rilevante degrado dovuto alla perdita di caratteristiche strutturali, tecnologiche e impiantistiche, anche al fine di migliorare le prestazioni, le caratteristiche strutturali, energetiche e di efficienza tipologica, nonché per incrementare il valore del bene e la sua funzionalità</w:t>
      </w:r>
      <w:r w:rsidR="00E776AC" w:rsidRPr="004A5E4E">
        <w:rPr>
          <w:sz w:val="26"/>
          <w:szCs w:val="26"/>
        </w:rPr>
        <w:t>;”»;</w:t>
      </w:r>
    </w:p>
    <w:p w:rsidR="00482CEE" w:rsidRPr="004A5E4E" w:rsidRDefault="00A9108A" w:rsidP="00A9108A">
      <w:pPr>
        <w:spacing w:line="276" w:lineRule="auto"/>
        <w:ind w:firstLine="360"/>
        <w:jc w:val="both"/>
        <w:rPr>
          <w:sz w:val="26"/>
          <w:szCs w:val="26"/>
        </w:rPr>
      </w:pPr>
      <w:r w:rsidRPr="004A5E4E">
        <w:rPr>
          <w:sz w:val="26"/>
          <w:szCs w:val="26"/>
        </w:rPr>
        <w:t>c) d</w:t>
      </w:r>
      <w:r w:rsidR="00482CEE" w:rsidRPr="004A5E4E">
        <w:rPr>
          <w:sz w:val="26"/>
          <w:szCs w:val="26"/>
        </w:rPr>
        <w:t>opo la lettera b), aggiungere le seguenti</w:t>
      </w:r>
      <w:r w:rsidRPr="004A5E4E">
        <w:rPr>
          <w:sz w:val="26"/>
          <w:szCs w:val="26"/>
        </w:rPr>
        <w:t xml:space="preserve">: </w:t>
      </w:r>
    </w:p>
    <w:p w:rsidR="00482CEE" w:rsidRPr="004A5E4E" w:rsidRDefault="00A9108A" w:rsidP="00482CEE">
      <w:pPr>
        <w:spacing w:line="276" w:lineRule="auto"/>
        <w:ind w:firstLine="360"/>
        <w:jc w:val="both"/>
        <w:rPr>
          <w:sz w:val="26"/>
          <w:szCs w:val="26"/>
        </w:rPr>
      </w:pPr>
      <w:r w:rsidRPr="004A5E4E">
        <w:rPr>
          <w:sz w:val="26"/>
          <w:szCs w:val="26"/>
        </w:rPr>
        <w:t>«b-bis)</w:t>
      </w:r>
      <w:r w:rsidR="00482CEE" w:rsidRPr="004A5E4E">
        <w:rPr>
          <w:sz w:val="26"/>
          <w:szCs w:val="26"/>
        </w:rPr>
        <w:t xml:space="preserve"> alla lettera </w:t>
      </w:r>
      <w:proofErr w:type="spellStart"/>
      <w:r w:rsidR="00482CEE" w:rsidRPr="004A5E4E">
        <w:rPr>
          <w:sz w:val="26"/>
          <w:szCs w:val="26"/>
        </w:rPr>
        <w:t>zz</w:t>
      </w:r>
      <w:proofErr w:type="spellEnd"/>
      <w:r w:rsidR="00482CEE" w:rsidRPr="004A5E4E">
        <w:rPr>
          <w:sz w:val="26"/>
          <w:szCs w:val="26"/>
        </w:rPr>
        <w:t>), dopo le parole: “in condizioni operative normali,” sono aggiunte le seguenti: “per tali intendendosi l’insussistenza di eventi non imputabili al concessionario o comunque non prevedibili rispetto alle assunzioni poste a base del piano economico finanziario,”;</w:t>
      </w:r>
      <w:r w:rsidRPr="004A5E4E">
        <w:rPr>
          <w:sz w:val="26"/>
          <w:szCs w:val="26"/>
        </w:rPr>
        <w:t xml:space="preserve"> </w:t>
      </w:r>
    </w:p>
    <w:p w:rsidR="00C42F24" w:rsidRDefault="00482CEE" w:rsidP="00A9108A">
      <w:pPr>
        <w:spacing w:line="276" w:lineRule="auto"/>
        <w:ind w:firstLine="360"/>
        <w:jc w:val="both"/>
        <w:rPr>
          <w:sz w:val="26"/>
          <w:szCs w:val="26"/>
        </w:rPr>
      </w:pPr>
      <w:proofErr w:type="spellStart"/>
      <w:r w:rsidRPr="004A5E4E">
        <w:rPr>
          <w:sz w:val="26"/>
          <w:szCs w:val="26"/>
        </w:rPr>
        <w:t>b-ter</w:t>
      </w:r>
      <w:proofErr w:type="spellEnd"/>
      <w:r w:rsidRPr="004A5E4E">
        <w:rPr>
          <w:sz w:val="26"/>
          <w:szCs w:val="26"/>
        </w:rPr>
        <w:t xml:space="preserve">) </w:t>
      </w:r>
      <w:r w:rsidR="00A9108A" w:rsidRPr="004A5E4E">
        <w:rPr>
          <w:sz w:val="26"/>
          <w:szCs w:val="26"/>
        </w:rPr>
        <w:t xml:space="preserve">alla lettera </w:t>
      </w:r>
      <w:proofErr w:type="spellStart"/>
      <w:r w:rsidR="00A9108A" w:rsidRPr="004A5E4E">
        <w:rPr>
          <w:sz w:val="26"/>
          <w:szCs w:val="26"/>
        </w:rPr>
        <w:t>eee</w:t>
      </w:r>
      <w:proofErr w:type="spellEnd"/>
      <w:r w:rsidR="00A9108A" w:rsidRPr="004A5E4E">
        <w:rPr>
          <w:sz w:val="26"/>
          <w:szCs w:val="26"/>
        </w:rPr>
        <w:t>), dopo le parole: “si applicano” sono aggiunte le seguenti: “, per i soli profili di tutela della finanza pubblica,”»;</w:t>
      </w:r>
    </w:p>
    <w:p w:rsidR="009E4F56" w:rsidRPr="00A75D12" w:rsidRDefault="009E4F56" w:rsidP="009E4F56">
      <w:pPr>
        <w:spacing w:line="276" w:lineRule="auto"/>
        <w:ind w:firstLine="360"/>
        <w:jc w:val="both"/>
        <w:rPr>
          <w:sz w:val="26"/>
          <w:szCs w:val="26"/>
        </w:rPr>
      </w:pPr>
      <w:r w:rsidRPr="00A75D12">
        <w:rPr>
          <w:sz w:val="26"/>
          <w:szCs w:val="26"/>
        </w:rPr>
        <w:t xml:space="preserve">d) alla lettera e), capoverso </w:t>
      </w:r>
      <w:proofErr w:type="spellStart"/>
      <w:r w:rsidRPr="00A75D12">
        <w:rPr>
          <w:sz w:val="26"/>
          <w:szCs w:val="26"/>
        </w:rPr>
        <w:t>ggggg-bis</w:t>
      </w:r>
      <w:proofErr w:type="spellEnd"/>
      <w:r w:rsidRPr="00A75D12">
        <w:rPr>
          <w:sz w:val="26"/>
          <w:szCs w:val="26"/>
        </w:rPr>
        <w:t>), sostituire le parole: «principio di univocità dell’invio» con le seguenti: «principio di unicità dell’invio»;</w:t>
      </w:r>
    </w:p>
    <w:p w:rsidR="00A9108A" w:rsidRPr="004A5E4E" w:rsidRDefault="00A9108A" w:rsidP="00A9108A">
      <w:pPr>
        <w:spacing w:line="276" w:lineRule="auto"/>
        <w:ind w:firstLine="360"/>
        <w:jc w:val="both"/>
        <w:rPr>
          <w:sz w:val="26"/>
          <w:szCs w:val="26"/>
        </w:rPr>
      </w:pPr>
    </w:p>
    <w:p w:rsidR="00CF60D0" w:rsidRPr="004A5E4E" w:rsidRDefault="00CF60D0" w:rsidP="00AA6FDA">
      <w:pPr>
        <w:spacing w:line="276" w:lineRule="auto"/>
        <w:ind w:firstLine="360"/>
        <w:jc w:val="both"/>
        <w:rPr>
          <w:i/>
          <w:sz w:val="26"/>
          <w:szCs w:val="26"/>
        </w:rPr>
      </w:pPr>
      <w:r w:rsidRPr="004A5E4E">
        <w:rPr>
          <w:i/>
          <w:sz w:val="26"/>
          <w:szCs w:val="26"/>
        </w:rPr>
        <w:t>- all’articolo 6, che modifica l’articolo 17 del Codice, riguardante le esclusioni specifiche per contratti di appalto e concessione di servizi, apportare le seguenti modificazioni:</w:t>
      </w:r>
    </w:p>
    <w:p w:rsidR="00CF60D0" w:rsidRPr="004A5E4E" w:rsidRDefault="00CF60D0" w:rsidP="00AA6FDA">
      <w:pPr>
        <w:spacing w:line="276" w:lineRule="auto"/>
        <w:ind w:firstLine="360"/>
        <w:jc w:val="both"/>
        <w:rPr>
          <w:sz w:val="26"/>
          <w:szCs w:val="26"/>
        </w:rPr>
      </w:pPr>
      <w:r w:rsidRPr="004A5E4E">
        <w:rPr>
          <w:sz w:val="26"/>
          <w:szCs w:val="26"/>
        </w:rPr>
        <w:t xml:space="preserve">a) sostituire il comma 1 con il seguente: </w:t>
      </w:r>
    </w:p>
    <w:p w:rsidR="00CF60D0" w:rsidRPr="004A5E4E" w:rsidRDefault="00CF60D0" w:rsidP="00AA6FDA">
      <w:pPr>
        <w:spacing w:line="276" w:lineRule="auto"/>
        <w:ind w:firstLine="360"/>
        <w:jc w:val="both"/>
        <w:rPr>
          <w:sz w:val="26"/>
          <w:szCs w:val="26"/>
        </w:rPr>
      </w:pPr>
      <w:r w:rsidRPr="004A5E4E">
        <w:rPr>
          <w:sz w:val="26"/>
          <w:szCs w:val="26"/>
        </w:rPr>
        <w:t>«1. All’articolo 17</w:t>
      </w:r>
      <w:r w:rsidR="00565FDB" w:rsidRPr="004A5E4E">
        <w:rPr>
          <w:sz w:val="26"/>
          <w:szCs w:val="26"/>
        </w:rPr>
        <w:t>, comma 1,</w:t>
      </w:r>
      <w:r w:rsidRPr="004A5E4E">
        <w:rPr>
          <w:sz w:val="26"/>
          <w:szCs w:val="26"/>
        </w:rPr>
        <w:t xml:space="preserve"> del decreto legislativo 18 aprile 2016, n. 50, sono apportate le seguenti modificazioni:</w:t>
      </w:r>
    </w:p>
    <w:p w:rsidR="00CF60D0" w:rsidRPr="004A5E4E" w:rsidRDefault="00CF60D0" w:rsidP="00AA6FDA">
      <w:pPr>
        <w:spacing w:line="276" w:lineRule="auto"/>
        <w:ind w:firstLine="360"/>
        <w:jc w:val="both"/>
        <w:rPr>
          <w:sz w:val="26"/>
          <w:szCs w:val="26"/>
        </w:rPr>
      </w:pPr>
      <w:r w:rsidRPr="004A5E4E">
        <w:rPr>
          <w:sz w:val="26"/>
          <w:szCs w:val="26"/>
        </w:rPr>
        <w:t>a) al</w:t>
      </w:r>
      <w:r w:rsidR="00565FDB" w:rsidRPr="004A5E4E">
        <w:rPr>
          <w:sz w:val="26"/>
          <w:szCs w:val="26"/>
        </w:rPr>
        <w:t>la lettera d), punto 2), le parole: “di cui al punto 1.1)” sono sostituite dalle seguente: “di cui al punto 1)”;</w:t>
      </w:r>
    </w:p>
    <w:p w:rsidR="00565FDB" w:rsidRPr="004A5E4E" w:rsidRDefault="00565FDB" w:rsidP="00AA6FDA">
      <w:pPr>
        <w:spacing w:line="276" w:lineRule="auto"/>
        <w:ind w:firstLine="360"/>
        <w:jc w:val="both"/>
        <w:rPr>
          <w:sz w:val="26"/>
          <w:szCs w:val="26"/>
        </w:rPr>
      </w:pPr>
      <w:r w:rsidRPr="004A5E4E">
        <w:rPr>
          <w:sz w:val="26"/>
          <w:szCs w:val="26"/>
        </w:rPr>
        <w:t>b) dopo la lettera l) è aggiunta, in fine, la seguente:</w:t>
      </w:r>
    </w:p>
    <w:p w:rsidR="00CF60D0" w:rsidRPr="004A5E4E" w:rsidRDefault="00565FDB" w:rsidP="00AA6FDA">
      <w:pPr>
        <w:spacing w:line="276" w:lineRule="auto"/>
        <w:ind w:firstLine="360"/>
        <w:jc w:val="both"/>
        <w:rPr>
          <w:sz w:val="26"/>
          <w:szCs w:val="26"/>
        </w:rPr>
      </w:pPr>
      <w:r w:rsidRPr="004A5E4E">
        <w:rPr>
          <w:sz w:val="26"/>
          <w:szCs w:val="26"/>
        </w:rPr>
        <w:t>“</w:t>
      </w:r>
      <w:r w:rsidR="00AF4026" w:rsidRPr="004A5E4E">
        <w:rPr>
          <w:sz w:val="26"/>
          <w:szCs w:val="26"/>
        </w:rPr>
        <w:t>l-bis</w:t>
      </w:r>
      <w:r w:rsidRPr="004A5E4E">
        <w:rPr>
          <w:sz w:val="26"/>
          <w:szCs w:val="26"/>
        </w:rPr>
        <w:t xml:space="preserve">) </w:t>
      </w:r>
      <w:r w:rsidR="00CF60D0" w:rsidRPr="004A5E4E">
        <w:rPr>
          <w:sz w:val="26"/>
          <w:szCs w:val="26"/>
        </w:rPr>
        <w:t xml:space="preserve">aventi ad oggetto l'acquisto di prodotti agricoli e alimentari per un valore non superiore a 10.000 </w:t>
      </w:r>
      <w:r w:rsidR="008C328D" w:rsidRPr="004A5E4E">
        <w:rPr>
          <w:sz w:val="26"/>
          <w:szCs w:val="26"/>
        </w:rPr>
        <w:t xml:space="preserve">euro </w:t>
      </w:r>
      <w:r w:rsidR="00CF60D0" w:rsidRPr="004A5E4E">
        <w:rPr>
          <w:sz w:val="26"/>
          <w:szCs w:val="26"/>
        </w:rPr>
        <w:t>annui da imprese agricole singole o associate situati in comuni classificati totalmente montani di cui all'elenco dei comuni italiani predisposto dall'Istituto nazionale di statistica (ISTAT), ovvero ricompresi nella circolare del Ministero delle finanze n. 9 del 14 giugno 1993, pubblicata nel supplemento ordinario n. 53 alla Gazzetta ufficiale della Repubblica italiana n. 141 del 18 giugno 1993, nonché nei comuni delle isole minori di cui all'allegato A annesso alla legge 28 dicembre 2001, n. 448.</w:t>
      </w:r>
      <w:r w:rsidRPr="004A5E4E">
        <w:rPr>
          <w:sz w:val="26"/>
          <w:szCs w:val="26"/>
        </w:rPr>
        <w:t>”»;</w:t>
      </w:r>
      <w:r w:rsidR="00CF60D0" w:rsidRPr="004A5E4E">
        <w:rPr>
          <w:sz w:val="26"/>
          <w:szCs w:val="26"/>
        </w:rPr>
        <w:t xml:space="preserve"> </w:t>
      </w:r>
    </w:p>
    <w:p w:rsidR="00C42F24" w:rsidRPr="004A5E4E" w:rsidRDefault="00C42F24" w:rsidP="00AA6FDA">
      <w:pPr>
        <w:spacing w:line="276" w:lineRule="auto"/>
        <w:ind w:firstLine="360"/>
        <w:jc w:val="both"/>
        <w:rPr>
          <w:sz w:val="26"/>
          <w:szCs w:val="26"/>
        </w:rPr>
      </w:pPr>
    </w:p>
    <w:p w:rsidR="00483049" w:rsidRPr="004A5E4E" w:rsidRDefault="00483049" w:rsidP="00483049">
      <w:pPr>
        <w:spacing w:line="276" w:lineRule="auto"/>
        <w:ind w:firstLine="360"/>
        <w:jc w:val="both"/>
        <w:rPr>
          <w:i/>
          <w:sz w:val="26"/>
          <w:szCs w:val="26"/>
        </w:rPr>
      </w:pPr>
      <w:r w:rsidRPr="004A5E4E">
        <w:rPr>
          <w:i/>
          <w:sz w:val="26"/>
          <w:szCs w:val="26"/>
        </w:rPr>
        <w:t>- all’articolo 8, che modifica l’articolo 21 del Codice, riguardante il programma delle acquisizioni delle stazioni appaltanti, apportare le seguenti modificazioni:</w:t>
      </w:r>
    </w:p>
    <w:p w:rsidR="00483049" w:rsidRPr="004A5E4E" w:rsidRDefault="00483049" w:rsidP="00AA6FDA">
      <w:pPr>
        <w:spacing w:line="276" w:lineRule="auto"/>
        <w:ind w:firstLine="360"/>
        <w:jc w:val="both"/>
        <w:rPr>
          <w:sz w:val="26"/>
          <w:szCs w:val="26"/>
        </w:rPr>
      </w:pPr>
      <w:r w:rsidRPr="004A5E4E">
        <w:rPr>
          <w:sz w:val="26"/>
          <w:szCs w:val="26"/>
        </w:rPr>
        <w:t xml:space="preserve">a) al comma 1, sopprimere la lettera d); </w:t>
      </w:r>
    </w:p>
    <w:p w:rsidR="00483049" w:rsidRPr="004A5E4E" w:rsidRDefault="00483049" w:rsidP="00AA6FDA">
      <w:pPr>
        <w:spacing w:line="276" w:lineRule="auto"/>
        <w:ind w:firstLine="360"/>
        <w:jc w:val="both"/>
        <w:rPr>
          <w:sz w:val="26"/>
          <w:szCs w:val="26"/>
        </w:rPr>
      </w:pPr>
    </w:p>
    <w:p w:rsidR="00AC54E9" w:rsidRPr="004A5E4E" w:rsidRDefault="00445147" w:rsidP="00AA6FDA">
      <w:pPr>
        <w:spacing w:line="276" w:lineRule="auto"/>
        <w:ind w:firstLine="360"/>
        <w:jc w:val="both"/>
        <w:rPr>
          <w:i/>
          <w:sz w:val="26"/>
          <w:szCs w:val="26"/>
        </w:rPr>
      </w:pPr>
      <w:r w:rsidRPr="004A5E4E">
        <w:rPr>
          <w:i/>
          <w:sz w:val="26"/>
          <w:szCs w:val="26"/>
        </w:rPr>
        <w:t>- all’articolo 9, che modifica l’articolo 22 del Codice</w:t>
      </w:r>
      <w:r w:rsidR="00C54285" w:rsidRPr="004A5E4E">
        <w:rPr>
          <w:i/>
          <w:sz w:val="26"/>
          <w:szCs w:val="26"/>
        </w:rPr>
        <w:t>,</w:t>
      </w:r>
      <w:r w:rsidR="000D49FC" w:rsidRPr="004A5E4E">
        <w:rPr>
          <w:i/>
          <w:sz w:val="26"/>
          <w:szCs w:val="26"/>
        </w:rPr>
        <w:t xml:space="preserve"> in materia di trasparenza nella partecipazione di portatori di interessi e dibattito pubblico</w:t>
      </w:r>
      <w:r w:rsidRPr="004A5E4E">
        <w:rPr>
          <w:i/>
          <w:sz w:val="26"/>
          <w:szCs w:val="26"/>
        </w:rPr>
        <w:t xml:space="preserve">, </w:t>
      </w:r>
      <w:r w:rsidR="00AC54E9" w:rsidRPr="004A5E4E">
        <w:rPr>
          <w:i/>
          <w:sz w:val="26"/>
          <w:szCs w:val="26"/>
        </w:rPr>
        <w:t>apportare le seguenti modificazioni:</w:t>
      </w:r>
    </w:p>
    <w:p w:rsidR="0025671B" w:rsidRPr="004A5E4E" w:rsidRDefault="00AC54E9" w:rsidP="00AA6FDA">
      <w:pPr>
        <w:spacing w:line="276" w:lineRule="auto"/>
        <w:ind w:firstLine="360"/>
        <w:jc w:val="both"/>
        <w:rPr>
          <w:sz w:val="26"/>
          <w:szCs w:val="26"/>
        </w:rPr>
      </w:pPr>
      <w:r w:rsidRPr="004A5E4E">
        <w:rPr>
          <w:sz w:val="26"/>
          <w:szCs w:val="26"/>
        </w:rPr>
        <w:t xml:space="preserve">a) </w:t>
      </w:r>
      <w:r w:rsidR="0025671B" w:rsidRPr="004A5E4E">
        <w:rPr>
          <w:sz w:val="26"/>
          <w:szCs w:val="26"/>
        </w:rPr>
        <w:t>al comma 1, sopprimere le lettere a) e c);</w:t>
      </w:r>
    </w:p>
    <w:p w:rsidR="00C42F24" w:rsidRPr="004A5E4E" w:rsidRDefault="00C42F24" w:rsidP="00AA6FDA">
      <w:pPr>
        <w:spacing w:line="276" w:lineRule="auto"/>
        <w:ind w:firstLine="360"/>
        <w:jc w:val="both"/>
        <w:rPr>
          <w:sz w:val="26"/>
          <w:szCs w:val="26"/>
        </w:rPr>
      </w:pPr>
    </w:p>
    <w:p w:rsidR="00ED4CE3" w:rsidRPr="004A5E4E" w:rsidRDefault="00ED4CE3" w:rsidP="00ED4CE3">
      <w:pPr>
        <w:spacing w:line="276" w:lineRule="auto"/>
        <w:ind w:firstLine="360"/>
        <w:jc w:val="both"/>
        <w:rPr>
          <w:i/>
          <w:sz w:val="26"/>
          <w:szCs w:val="26"/>
        </w:rPr>
      </w:pPr>
      <w:r w:rsidRPr="004A5E4E">
        <w:rPr>
          <w:i/>
          <w:sz w:val="26"/>
          <w:szCs w:val="26"/>
        </w:rPr>
        <w:t>- all’articolo 10, che modifica l’articolo 23 del Codice, relativo ai livelli della progettazione, apportare le seguenti modificazioni:</w:t>
      </w:r>
    </w:p>
    <w:p w:rsidR="00ED4CE3" w:rsidRPr="004A5E4E" w:rsidRDefault="00ED4CE3" w:rsidP="00ED4CE3">
      <w:pPr>
        <w:spacing w:line="276" w:lineRule="auto"/>
        <w:ind w:firstLine="360"/>
        <w:jc w:val="both"/>
        <w:rPr>
          <w:sz w:val="26"/>
          <w:szCs w:val="26"/>
        </w:rPr>
      </w:pPr>
      <w:r w:rsidRPr="004A5E4E">
        <w:rPr>
          <w:sz w:val="26"/>
          <w:szCs w:val="26"/>
        </w:rPr>
        <w:t>a) al comma 1, sostituire la lettera a), con la seguente: «a) al comma 1, lettera f), le parole: “l’efficientamento energetico”, sono sostituite con le seguenti: “l’efficientamento ed il recupero energetico nella realizzazione e nella successiva vita dell'opera” e, in fine, il segno: “;”, è sostituito dal seguente: “.”;»;</w:t>
      </w:r>
    </w:p>
    <w:p w:rsidR="00ED4CE3" w:rsidRPr="004A5E4E" w:rsidRDefault="00ED4CE3" w:rsidP="00ED4CE3">
      <w:pPr>
        <w:spacing w:line="276" w:lineRule="auto"/>
        <w:ind w:firstLine="360"/>
        <w:jc w:val="both"/>
        <w:rPr>
          <w:sz w:val="26"/>
          <w:szCs w:val="26"/>
        </w:rPr>
      </w:pPr>
      <w:r w:rsidRPr="004A5E4E">
        <w:rPr>
          <w:sz w:val="26"/>
          <w:szCs w:val="26"/>
        </w:rPr>
        <w:t>b) sopprimere la lettera b);</w:t>
      </w:r>
    </w:p>
    <w:p w:rsidR="00ED4CE3" w:rsidRPr="004A5E4E" w:rsidRDefault="00ED4CE3" w:rsidP="00ED4CE3">
      <w:pPr>
        <w:spacing w:line="276" w:lineRule="auto"/>
        <w:ind w:firstLine="360"/>
        <w:jc w:val="both"/>
        <w:rPr>
          <w:sz w:val="26"/>
          <w:szCs w:val="26"/>
        </w:rPr>
      </w:pPr>
      <w:r w:rsidRPr="004A5E4E">
        <w:rPr>
          <w:sz w:val="26"/>
          <w:szCs w:val="26"/>
        </w:rPr>
        <w:t xml:space="preserve">c) al comma 1, lettera c), sostituire le parole da: «degli interventi di manutenzione» fino a: «importo» con le seguenti: «degli interventi di manutenzione ordinaria fino a un importo di 2.500.000 euro. Tale decreto individua </w:t>
      </w:r>
      <w:r w:rsidR="008237FE" w:rsidRPr="004A5E4E">
        <w:rPr>
          <w:sz w:val="26"/>
          <w:szCs w:val="26"/>
        </w:rPr>
        <w:t>le modalità e i criteri di semplificazione in rel</w:t>
      </w:r>
      <w:r w:rsidR="00EC24C1">
        <w:rPr>
          <w:sz w:val="26"/>
          <w:szCs w:val="26"/>
        </w:rPr>
        <w:t>azione agli interventi previsti</w:t>
      </w:r>
      <w:r w:rsidRPr="004A5E4E">
        <w:rPr>
          <w:sz w:val="26"/>
          <w:szCs w:val="26"/>
        </w:rPr>
        <w:t>.»;</w:t>
      </w:r>
    </w:p>
    <w:p w:rsidR="00607B47" w:rsidRPr="004A5E4E" w:rsidRDefault="00607B47" w:rsidP="00607B47">
      <w:pPr>
        <w:spacing w:line="276" w:lineRule="auto"/>
        <w:ind w:firstLine="360"/>
        <w:jc w:val="both"/>
        <w:rPr>
          <w:sz w:val="26"/>
          <w:szCs w:val="26"/>
        </w:rPr>
      </w:pPr>
      <w:r w:rsidRPr="004A5E4E">
        <w:rPr>
          <w:sz w:val="26"/>
          <w:szCs w:val="26"/>
        </w:rPr>
        <w:t xml:space="preserve">d) al comma 1, lettera d), n. 1), sostituire le parole da: «“Il progetto di fattibilità» a: «successive.» con le seguenti: «“Ai soli fini delle attività di programmazione triennale dei lavori pubblici e dell’espletamento delle procedure di dibattito pubblico di cui all’articolo </w:t>
      </w:r>
      <w:r w:rsidRPr="00A75D12">
        <w:rPr>
          <w:sz w:val="26"/>
          <w:szCs w:val="26"/>
        </w:rPr>
        <w:t>22 nonché dei concorsi di progettazione e di idee di cui all’articolo 152, il progetto di</w:t>
      </w:r>
      <w:r w:rsidRPr="004A5E4E">
        <w:rPr>
          <w:sz w:val="26"/>
          <w:szCs w:val="26"/>
        </w:rPr>
        <w:t xml:space="preserve"> fattibilità può essere articolato in due fasi successive di elaborazione. In tutti gli altri casi, il progetto di fattibilità è sempre redatto in un’unica fase di elaborazione.»;</w:t>
      </w:r>
    </w:p>
    <w:p w:rsidR="00ED4CE3" w:rsidRPr="004A5E4E" w:rsidRDefault="00ED4CE3" w:rsidP="00ED4CE3">
      <w:pPr>
        <w:spacing w:line="276" w:lineRule="auto"/>
        <w:ind w:firstLine="360"/>
        <w:jc w:val="both"/>
        <w:rPr>
          <w:sz w:val="26"/>
          <w:szCs w:val="26"/>
        </w:rPr>
      </w:pPr>
      <w:r w:rsidRPr="004A5E4E">
        <w:rPr>
          <w:sz w:val="26"/>
          <w:szCs w:val="26"/>
        </w:rPr>
        <w:t>e) al comma 1, sopprimere la lettera e);</w:t>
      </w:r>
    </w:p>
    <w:p w:rsidR="00ED4CE3" w:rsidRPr="004A5E4E" w:rsidRDefault="00ED4CE3" w:rsidP="00ED4CE3">
      <w:pPr>
        <w:spacing w:line="276" w:lineRule="auto"/>
        <w:ind w:firstLine="360"/>
        <w:jc w:val="both"/>
        <w:rPr>
          <w:sz w:val="26"/>
          <w:szCs w:val="26"/>
        </w:rPr>
      </w:pPr>
      <w:r w:rsidRPr="004A5E4E">
        <w:rPr>
          <w:sz w:val="26"/>
          <w:szCs w:val="26"/>
        </w:rPr>
        <w:t xml:space="preserve">f) al comma 1, lettera f), aggiungere, in fine, le seguenti parole: «e dopo le parole: “misure di salvaguardia;”, sono inserite le seguenti: “deve, altresì, ricomprendere </w:t>
      </w:r>
      <w:r w:rsidR="008237FE" w:rsidRPr="004A5E4E">
        <w:rPr>
          <w:sz w:val="26"/>
          <w:szCs w:val="26"/>
        </w:rPr>
        <w:t xml:space="preserve">le valutazioni ovvero le eventuali diagnosi </w:t>
      </w:r>
      <w:r w:rsidRPr="004A5E4E">
        <w:rPr>
          <w:sz w:val="26"/>
          <w:szCs w:val="26"/>
        </w:rPr>
        <w:t>energetic</w:t>
      </w:r>
      <w:r w:rsidR="008237FE" w:rsidRPr="004A5E4E">
        <w:rPr>
          <w:sz w:val="26"/>
          <w:szCs w:val="26"/>
        </w:rPr>
        <w:t xml:space="preserve">he </w:t>
      </w:r>
      <w:r w:rsidRPr="004A5E4E">
        <w:rPr>
          <w:sz w:val="26"/>
          <w:szCs w:val="26"/>
        </w:rPr>
        <w:t>dell'opera in progetto, con riferimento al contenimento dei consumi energetici e alle eventuali misure</w:t>
      </w:r>
      <w:r w:rsidR="00216382" w:rsidRPr="004A5E4E">
        <w:rPr>
          <w:sz w:val="26"/>
          <w:szCs w:val="26"/>
        </w:rPr>
        <w:t xml:space="preserve"> per</w:t>
      </w:r>
      <w:r w:rsidRPr="004A5E4E">
        <w:rPr>
          <w:sz w:val="26"/>
          <w:szCs w:val="26"/>
        </w:rPr>
        <w:t xml:space="preserve"> la produzione e </w:t>
      </w:r>
      <w:r w:rsidR="00216382" w:rsidRPr="004A5E4E">
        <w:rPr>
          <w:sz w:val="26"/>
          <w:szCs w:val="26"/>
        </w:rPr>
        <w:t>i</w:t>
      </w:r>
      <w:r w:rsidRPr="004A5E4E">
        <w:rPr>
          <w:sz w:val="26"/>
          <w:szCs w:val="26"/>
        </w:rPr>
        <w:t>l recupero di energia anche con riferimento all'impatto sul piano economico-finanziario dell'opera;”»;</w:t>
      </w:r>
    </w:p>
    <w:p w:rsidR="00ED4CE3" w:rsidRPr="004A5E4E" w:rsidRDefault="00ED4CE3" w:rsidP="00ED4CE3">
      <w:pPr>
        <w:spacing w:line="276" w:lineRule="auto"/>
        <w:ind w:firstLine="360"/>
        <w:jc w:val="both"/>
        <w:rPr>
          <w:sz w:val="26"/>
          <w:szCs w:val="26"/>
        </w:rPr>
      </w:pPr>
      <w:r w:rsidRPr="004A5E4E">
        <w:rPr>
          <w:sz w:val="26"/>
          <w:szCs w:val="26"/>
        </w:rPr>
        <w:t xml:space="preserve">g) al comma 1, sostituire la lettera h) con la seguente: </w:t>
      </w:r>
    </w:p>
    <w:p w:rsidR="00ED4CE3" w:rsidRPr="004A5E4E" w:rsidRDefault="00ED4CE3" w:rsidP="00ED4CE3">
      <w:pPr>
        <w:spacing w:line="276" w:lineRule="auto"/>
        <w:ind w:firstLine="360"/>
        <w:jc w:val="both"/>
        <w:rPr>
          <w:sz w:val="26"/>
          <w:szCs w:val="26"/>
        </w:rPr>
      </w:pPr>
      <w:r w:rsidRPr="004A5E4E">
        <w:rPr>
          <w:sz w:val="26"/>
          <w:szCs w:val="26"/>
        </w:rPr>
        <w:t>«h) al comma 16, dopo il secondo periodo sono inseriti i seguenti: “Per i contratti relativi a lavori il costo dei prodotti, delle attrezzature e delle lavorazioni è determinato sulla base dei prezzari</w:t>
      </w:r>
      <w:r w:rsidRPr="004A5E4E">
        <w:t xml:space="preserve"> </w:t>
      </w:r>
      <w:r w:rsidRPr="004A5E4E">
        <w:rPr>
          <w:sz w:val="26"/>
          <w:szCs w:val="26"/>
        </w:rPr>
        <w:t>regionali aggiornati annualmente. Tali prezzari cessano di avere validità il 31 dicembre di ogni anno e possono essere transitoriamente utilizzati fino al 30 giugno dell’anno successivo, per i progetti a base di gara la cui approvazione sia intervenuta entro tale data.</w:t>
      </w:r>
      <w:r w:rsidR="00216382" w:rsidRPr="004A5E4E">
        <w:rPr>
          <w:sz w:val="26"/>
          <w:szCs w:val="26"/>
        </w:rPr>
        <w:t xml:space="preserve"> In caso di inadempienza da parte delle Regioni, i prezziari sono aggiornati, entro i successivi trenta giorni, dalle competenti articolazioni territoriali del Ministero delle Infrastrutture e dei trasporti sentite le Regioni interessate.</w:t>
      </w:r>
      <w:r w:rsidRPr="004A5E4E">
        <w:rPr>
          <w:sz w:val="26"/>
          <w:szCs w:val="26"/>
        </w:rPr>
        <w:t xml:space="preserve">” e sono aggiunti, in fine, i seguenti periodi: “Nei contratti di lavori e servizi la stazione appaltante individua nel progetto i costi della manodopera sulla base di quanto previsto nel presente comma. I costi della sicurezza sono scorporati dal costo dell’importo assoggettato al ribasso d’asta.”»; </w:t>
      </w:r>
    </w:p>
    <w:p w:rsidR="00C42F24" w:rsidRDefault="00C42F24" w:rsidP="00AA6FDA">
      <w:pPr>
        <w:spacing w:line="276" w:lineRule="auto"/>
        <w:ind w:firstLine="360"/>
        <w:jc w:val="both"/>
        <w:rPr>
          <w:sz w:val="26"/>
          <w:szCs w:val="26"/>
        </w:rPr>
      </w:pPr>
    </w:p>
    <w:p w:rsidR="00E15C1C" w:rsidRPr="001D63AB" w:rsidRDefault="00E15C1C" w:rsidP="00E15C1C">
      <w:pPr>
        <w:spacing w:line="276" w:lineRule="auto"/>
        <w:ind w:firstLine="360"/>
        <w:jc w:val="both"/>
        <w:rPr>
          <w:sz w:val="26"/>
          <w:szCs w:val="26"/>
        </w:rPr>
      </w:pPr>
      <w:r w:rsidRPr="001D63AB">
        <w:rPr>
          <w:i/>
          <w:sz w:val="26"/>
          <w:szCs w:val="26"/>
        </w:rPr>
        <w:t>- all’articolo 11, che modifica l’articolo 24 del Codice, sulla progettazione interna ed esterna alle amministrazioni aggiudicatrici in materia di lavori pubblici, apportare le seguenti modificazioni:</w:t>
      </w:r>
    </w:p>
    <w:p w:rsidR="00E15C1C" w:rsidRPr="004522CA" w:rsidRDefault="00E15C1C" w:rsidP="00AA6FDA">
      <w:pPr>
        <w:spacing w:line="276" w:lineRule="auto"/>
        <w:ind w:firstLine="360"/>
        <w:jc w:val="both"/>
        <w:rPr>
          <w:sz w:val="26"/>
          <w:szCs w:val="26"/>
        </w:rPr>
      </w:pPr>
      <w:r w:rsidRPr="004522CA">
        <w:rPr>
          <w:sz w:val="26"/>
          <w:szCs w:val="26"/>
        </w:rPr>
        <w:t>a) al comma 1, sostituire la lettera b) con la seguente: «b) al comma 3, è aggiunto in fine il seguente periodo: “I tecnici diplomati che siano in servizio presso l'amministrazione aggiudicatrice alla data di entrata in vigore della legge 18 novembre 1998, n. 415, in assenza dell'abilitazione, possono firmare i progetti, nei limiti previsti dagli ordinamenti professionali, qualora siano in servizio presso l'amministrazione aggiudicatrice ovvero abbiano ricoperto analogo incarico presso un'altra amministrazione aggiudicatrice, da almeno cinque anni e risultino inquadrati in un profilo professionale tecnico e abbiano svolto o collaborato ad attività di progettazione”. »;</w:t>
      </w:r>
    </w:p>
    <w:p w:rsidR="00E15C1C" w:rsidRPr="004A5E4E" w:rsidRDefault="00E15C1C" w:rsidP="00AA6FDA">
      <w:pPr>
        <w:spacing w:line="276" w:lineRule="auto"/>
        <w:ind w:firstLine="360"/>
        <w:jc w:val="both"/>
        <w:rPr>
          <w:sz w:val="26"/>
          <w:szCs w:val="26"/>
        </w:rPr>
      </w:pPr>
    </w:p>
    <w:p w:rsidR="00904C7F" w:rsidRPr="004A5E4E" w:rsidRDefault="00904C7F" w:rsidP="00904C7F">
      <w:pPr>
        <w:spacing w:line="276" w:lineRule="auto"/>
        <w:ind w:firstLine="360"/>
        <w:jc w:val="both"/>
        <w:rPr>
          <w:sz w:val="26"/>
          <w:szCs w:val="26"/>
        </w:rPr>
      </w:pPr>
      <w:r w:rsidRPr="004A5E4E">
        <w:rPr>
          <w:i/>
          <w:sz w:val="26"/>
          <w:szCs w:val="26"/>
        </w:rPr>
        <w:t>- all’articolo 14, che modifica l’articolo 27 del Codice, sulle procedure di approvazione dei progetti relativi ai lavori, apportare le seguenti modificazioni:</w:t>
      </w:r>
    </w:p>
    <w:p w:rsidR="00904C7F" w:rsidRPr="004A5E4E" w:rsidRDefault="00904C7F" w:rsidP="00904C7F">
      <w:pPr>
        <w:spacing w:line="276" w:lineRule="auto"/>
        <w:ind w:firstLine="360"/>
        <w:jc w:val="both"/>
        <w:rPr>
          <w:sz w:val="26"/>
          <w:szCs w:val="26"/>
        </w:rPr>
      </w:pPr>
      <w:r w:rsidRPr="004A5E4E">
        <w:rPr>
          <w:sz w:val="26"/>
          <w:szCs w:val="26"/>
        </w:rPr>
        <w:t xml:space="preserve">a) al comma 1, lettera </w:t>
      </w:r>
      <w:r w:rsidR="00CE4EDE" w:rsidRPr="004A5E4E">
        <w:rPr>
          <w:sz w:val="26"/>
          <w:szCs w:val="26"/>
        </w:rPr>
        <w:t>b</w:t>
      </w:r>
      <w:r w:rsidRPr="004A5E4E">
        <w:rPr>
          <w:sz w:val="26"/>
          <w:szCs w:val="26"/>
        </w:rPr>
        <w:t>)</w:t>
      </w:r>
      <w:r w:rsidR="00CE4EDE" w:rsidRPr="004A5E4E">
        <w:rPr>
          <w:sz w:val="26"/>
          <w:szCs w:val="26"/>
        </w:rPr>
        <w:t xml:space="preserve">, </w:t>
      </w:r>
      <w:r w:rsidR="00AB351C" w:rsidRPr="004A5E4E">
        <w:rPr>
          <w:sz w:val="26"/>
          <w:szCs w:val="26"/>
        </w:rPr>
        <w:t xml:space="preserve">primo periodo, </w:t>
      </w:r>
      <w:r w:rsidR="00B902DA" w:rsidRPr="004A5E4E">
        <w:rPr>
          <w:sz w:val="26"/>
          <w:szCs w:val="26"/>
        </w:rPr>
        <w:t>sopprimere</w:t>
      </w:r>
      <w:r w:rsidR="00CE4EDE" w:rsidRPr="004A5E4E">
        <w:rPr>
          <w:sz w:val="26"/>
          <w:szCs w:val="26"/>
        </w:rPr>
        <w:t xml:space="preserve"> le parole: «</w:t>
      </w:r>
      <w:r w:rsidR="00B902DA" w:rsidRPr="004A5E4E">
        <w:rPr>
          <w:sz w:val="26"/>
          <w:szCs w:val="26"/>
        </w:rPr>
        <w:t>né di tracciato né</w:t>
      </w:r>
      <w:r w:rsidR="00B03E4E" w:rsidRPr="004A5E4E">
        <w:rPr>
          <w:sz w:val="26"/>
          <w:szCs w:val="26"/>
        </w:rPr>
        <w:t>»</w:t>
      </w:r>
      <w:r w:rsidR="00AB351C" w:rsidRPr="004A5E4E">
        <w:rPr>
          <w:sz w:val="26"/>
          <w:szCs w:val="26"/>
        </w:rPr>
        <w:t xml:space="preserve"> e</w:t>
      </w:r>
      <w:r w:rsidR="00B902DA" w:rsidRPr="004A5E4E">
        <w:rPr>
          <w:sz w:val="26"/>
          <w:szCs w:val="26"/>
        </w:rPr>
        <w:t xml:space="preserve"> sostituire le parole: «e paesaggistica» </w:t>
      </w:r>
      <w:r w:rsidRPr="004A5E4E">
        <w:rPr>
          <w:sz w:val="26"/>
          <w:szCs w:val="26"/>
        </w:rPr>
        <w:t>con l</w:t>
      </w:r>
      <w:r w:rsidR="00B03E4E" w:rsidRPr="004A5E4E">
        <w:rPr>
          <w:sz w:val="26"/>
          <w:szCs w:val="26"/>
        </w:rPr>
        <w:t>e seguenti</w:t>
      </w:r>
      <w:r w:rsidRPr="004A5E4E">
        <w:rPr>
          <w:sz w:val="26"/>
          <w:szCs w:val="26"/>
        </w:rPr>
        <w:t>:</w:t>
      </w:r>
      <w:r w:rsidR="00B03E4E" w:rsidRPr="004A5E4E">
        <w:rPr>
          <w:sz w:val="26"/>
          <w:szCs w:val="26"/>
        </w:rPr>
        <w:t xml:space="preserve"> «</w:t>
      </w:r>
      <w:r w:rsidR="00B902DA" w:rsidRPr="004A5E4E">
        <w:rPr>
          <w:sz w:val="26"/>
          <w:szCs w:val="26"/>
        </w:rPr>
        <w:t>, paesaggistica e antisismica</w:t>
      </w:r>
      <w:r w:rsidR="00B03E4E" w:rsidRPr="004A5E4E">
        <w:rPr>
          <w:sz w:val="26"/>
          <w:szCs w:val="26"/>
        </w:rPr>
        <w:t>»</w:t>
      </w:r>
      <w:r w:rsidR="00AB351C" w:rsidRPr="004A5E4E">
        <w:rPr>
          <w:sz w:val="26"/>
          <w:szCs w:val="26"/>
        </w:rPr>
        <w:t>; sostituire il secondo periodo con il seguente: «L’assenza delle variazioni di cui al primo periodo deve essere oggetto di specifica valutazione e attestazione da parte del RUP»;</w:t>
      </w:r>
    </w:p>
    <w:p w:rsidR="00904C7F" w:rsidRPr="004A5E4E" w:rsidRDefault="00904C7F" w:rsidP="00AB351C">
      <w:pPr>
        <w:spacing w:line="276" w:lineRule="auto"/>
        <w:jc w:val="both"/>
        <w:rPr>
          <w:sz w:val="26"/>
          <w:szCs w:val="26"/>
        </w:rPr>
      </w:pPr>
    </w:p>
    <w:p w:rsidR="009F5AF7" w:rsidRPr="004A5E4E" w:rsidRDefault="009F5AF7" w:rsidP="009F5AF7">
      <w:pPr>
        <w:spacing w:line="276" w:lineRule="auto"/>
        <w:ind w:firstLine="360"/>
        <w:jc w:val="both"/>
        <w:rPr>
          <w:sz w:val="26"/>
          <w:szCs w:val="26"/>
        </w:rPr>
      </w:pPr>
      <w:r w:rsidRPr="004A5E4E">
        <w:rPr>
          <w:i/>
          <w:sz w:val="26"/>
          <w:szCs w:val="26"/>
        </w:rPr>
        <w:t>- all’articolo 17, che modifica l’articolo 30 del Codice, in materia di principi per l’aggiudicazione e l’esecuzione di appalti e concessioni, apportare le seguenti modificazioni:</w:t>
      </w:r>
    </w:p>
    <w:p w:rsidR="009F5AF7" w:rsidRPr="004A5E4E" w:rsidRDefault="009F5AF7" w:rsidP="009F5AF7">
      <w:pPr>
        <w:spacing w:line="276" w:lineRule="auto"/>
        <w:ind w:firstLine="360"/>
        <w:jc w:val="both"/>
        <w:rPr>
          <w:sz w:val="26"/>
          <w:szCs w:val="26"/>
        </w:rPr>
      </w:pPr>
      <w:r w:rsidRPr="004A5E4E">
        <w:rPr>
          <w:sz w:val="26"/>
          <w:szCs w:val="26"/>
        </w:rPr>
        <w:t xml:space="preserve">a) </w:t>
      </w:r>
      <w:r w:rsidR="00923AC2" w:rsidRPr="004A5E4E">
        <w:rPr>
          <w:sz w:val="26"/>
          <w:szCs w:val="26"/>
        </w:rPr>
        <w:t>al comma 1, sostituire la lettera a) con la seguente:</w:t>
      </w:r>
    </w:p>
    <w:p w:rsidR="00923AC2" w:rsidRPr="004A5E4E" w:rsidRDefault="00923AC2" w:rsidP="00AA6FDA">
      <w:pPr>
        <w:spacing w:line="276" w:lineRule="auto"/>
        <w:ind w:firstLine="360"/>
        <w:jc w:val="both"/>
        <w:rPr>
          <w:sz w:val="26"/>
          <w:szCs w:val="26"/>
        </w:rPr>
      </w:pPr>
      <w:r w:rsidRPr="004A5E4E">
        <w:rPr>
          <w:sz w:val="26"/>
          <w:szCs w:val="26"/>
        </w:rPr>
        <w:t xml:space="preserve">«a) al comma 4, dopo le parole: “nei lavori” sono inserite le seguenti: “, servizi e forniture”»; </w:t>
      </w:r>
    </w:p>
    <w:p w:rsidR="00A1596C" w:rsidRPr="004A5E4E" w:rsidRDefault="00A1596C" w:rsidP="00A1596C">
      <w:pPr>
        <w:spacing w:line="276" w:lineRule="auto"/>
        <w:jc w:val="both"/>
        <w:rPr>
          <w:sz w:val="26"/>
          <w:szCs w:val="26"/>
        </w:rPr>
      </w:pPr>
    </w:p>
    <w:p w:rsidR="00E6148D" w:rsidRPr="004A5E4E" w:rsidRDefault="00E6148D" w:rsidP="00E6148D">
      <w:pPr>
        <w:spacing w:line="276" w:lineRule="auto"/>
        <w:ind w:firstLine="360"/>
        <w:jc w:val="both"/>
        <w:rPr>
          <w:sz w:val="26"/>
          <w:szCs w:val="26"/>
        </w:rPr>
      </w:pPr>
      <w:r w:rsidRPr="004A5E4E">
        <w:rPr>
          <w:i/>
          <w:sz w:val="26"/>
          <w:szCs w:val="26"/>
        </w:rPr>
        <w:t>- all’articolo 20, che modifica l’articolo 34 del Codice, in materia di criteri di sostenibilità energetica e ambientale, apportare le seguenti modificazioni:</w:t>
      </w:r>
    </w:p>
    <w:p w:rsidR="00D86DBD" w:rsidRDefault="00E6148D" w:rsidP="00E6148D">
      <w:pPr>
        <w:spacing w:line="276" w:lineRule="auto"/>
        <w:ind w:firstLine="360"/>
        <w:jc w:val="both"/>
        <w:rPr>
          <w:sz w:val="26"/>
          <w:szCs w:val="26"/>
        </w:rPr>
      </w:pPr>
      <w:r w:rsidRPr="004A5E4E">
        <w:rPr>
          <w:sz w:val="26"/>
          <w:szCs w:val="26"/>
        </w:rPr>
        <w:t xml:space="preserve">a)al comma 1, lettera b), aggiungere, infine, il seguente periodo: </w:t>
      </w:r>
      <w:r w:rsidR="00067F1A" w:rsidRPr="004A5E4E">
        <w:rPr>
          <w:sz w:val="26"/>
          <w:szCs w:val="26"/>
        </w:rPr>
        <w:t>«</w:t>
      </w:r>
      <w:r w:rsidRPr="004A5E4E">
        <w:rPr>
          <w:sz w:val="26"/>
          <w:szCs w:val="26"/>
        </w:rPr>
        <w:t>Nel caso di contratti relativi alle categorie di appalto riferite agli interventi di ristrutturazione, inclusi quelli comportanti demolizione e ricostruzione, i criteri ambientali minimi di cui al comma 1, sono tenuti in considerazione, per quanto possibile, in funzione</w:t>
      </w:r>
      <w:r w:rsidR="00BC0770" w:rsidRPr="004A5E4E">
        <w:rPr>
          <w:sz w:val="26"/>
          <w:szCs w:val="26"/>
        </w:rPr>
        <w:t xml:space="preserve"> della tipologia di intervento </w:t>
      </w:r>
      <w:r w:rsidRPr="004A5E4E">
        <w:rPr>
          <w:sz w:val="26"/>
          <w:szCs w:val="26"/>
        </w:rPr>
        <w:t>e della localizzaz</w:t>
      </w:r>
      <w:r w:rsidR="007F0215" w:rsidRPr="004A5E4E">
        <w:rPr>
          <w:sz w:val="26"/>
          <w:szCs w:val="26"/>
        </w:rPr>
        <w:t>ione delle opere da realizzare.»</w:t>
      </w:r>
      <w:r w:rsidR="00D86DBD">
        <w:rPr>
          <w:sz w:val="26"/>
          <w:szCs w:val="26"/>
        </w:rPr>
        <w:t>;</w:t>
      </w:r>
    </w:p>
    <w:p w:rsidR="00E6148D" w:rsidRPr="004A5E4E" w:rsidRDefault="00E6148D" w:rsidP="00AA6FDA">
      <w:pPr>
        <w:spacing w:line="276" w:lineRule="auto"/>
        <w:ind w:firstLine="360"/>
        <w:jc w:val="both"/>
        <w:rPr>
          <w:sz w:val="26"/>
          <w:szCs w:val="26"/>
        </w:rPr>
      </w:pPr>
    </w:p>
    <w:p w:rsidR="00AD5895" w:rsidRPr="001D63AB" w:rsidRDefault="00AD5895" w:rsidP="00AD5895">
      <w:pPr>
        <w:spacing w:line="276" w:lineRule="auto"/>
        <w:ind w:firstLine="360"/>
        <w:jc w:val="both"/>
        <w:rPr>
          <w:i/>
          <w:sz w:val="26"/>
          <w:szCs w:val="26"/>
        </w:rPr>
      </w:pPr>
      <w:r w:rsidRPr="001D63AB">
        <w:rPr>
          <w:sz w:val="26"/>
          <w:szCs w:val="26"/>
        </w:rPr>
        <w:t xml:space="preserve">- </w:t>
      </w:r>
      <w:r w:rsidRPr="001D63AB">
        <w:rPr>
          <w:i/>
          <w:sz w:val="26"/>
          <w:szCs w:val="26"/>
        </w:rPr>
        <w:t>all’articolo 22, che modifica l’articolo 36 del Codice, relativo ai contratti sotto soglia, apportare le seguenti modificazioni:</w:t>
      </w:r>
    </w:p>
    <w:p w:rsidR="00AD5895" w:rsidRPr="001D63AB" w:rsidRDefault="00AD5895" w:rsidP="00AD5895">
      <w:pPr>
        <w:spacing w:line="276" w:lineRule="auto"/>
        <w:ind w:firstLine="360"/>
        <w:jc w:val="both"/>
        <w:rPr>
          <w:sz w:val="26"/>
          <w:szCs w:val="26"/>
        </w:rPr>
      </w:pPr>
      <w:r w:rsidRPr="001D63AB">
        <w:rPr>
          <w:sz w:val="26"/>
          <w:szCs w:val="26"/>
        </w:rPr>
        <w:t xml:space="preserve">a) al comma 1, lettera b), sostituire il numero 1) con il seguente: </w:t>
      </w:r>
    </w:p>
    <w:p w:rsidR="00AD5895" w:rsidRPr="001D63AB" w:rsidRDefault="00AD5895" w:rsidP="00AD5895">
      <w:pPr>
        <w:spacing w:line="276" w:lineRule="auto"/>
        <w:ind w:firstLine="360"/>
        <w:jc w:val="both"/>
        <w:rPr>
          <w:sz w:val="26"/>
          <w:szCs w:val="26"/>
        </w:rPr>
      </w:pPr>
      <w:r w:rsidRPr="001D63AB">
        <w:rPr>
          <w:sz w:val="26"/>
          <w:szCs w:val="26"/>
        </w:rPr>
        <w:t xml:space="preserve">«1) alla lettera b), le parole: “di almeno cinque operatori economici” sono sostituite dalle seguenti: “rispettivamente di almeno quindici operatori economici, per i lavori, e di almeno dieci operatori economici per le forniture e i servizi,”»; </w:t>
      </w:r>
    </w:p>
    <w:p w:rsidR="00AD5895" w:rsidRPr="001D63AB" w:rsidRDefault="00AD5895" w:rsidP="00AD5895">
      <w:pPr>
        <w:spacing w:line="276" w:lineRule="auto"/>
        <w:ind w:firstLine="360"/>
        <w:jc w:val="both"/>
        <w:rPr>
          <w:sz w:val="26"/>
          <w:szCs w:val="26"/>
        </w:rPr>
      </w:pPr>
      <w:r w:rsidRPr="001D63AB">
        <w:rPr>
          <w:sz w:val="26"/>
          <w:szCs w:val="26"/>
        </w:rPr>
        <w:t>b) al comma 1, lettera e), sopprimere l’ultimo periodo;</w:t>
      </w:r>
    </w:p>
    <w:p w:rsidR="00AD5895" w:rsidRPr="001D63AB" w:rsidRDefault="00AD5895" w:rsidP="00AD5895">
      <w:pPr>
        <w:spacing w:line="276" w:lineRule="auto"/>
        <w:ind w:firstLine="360"/>
        <w:jc w:val="both"/>
        <w:rPr>
          <w:sz w:val="26"/>
          <w:szCs w:val="26"/>
        </w:rPr>
      </w:pPr>
      <w:r w:rsidRPr="001D63AB">
        <w:rPr>
          <w:sz w:val="26"/>
          <w:szCs w:val="26"/>
        </w:rPr>
        <w:t>c) al comma 1, dopo la lettera g) inserire la seguente: «g-bis) dopo il comma 7, è inserito il seguente: “7-bis. Nelle procedure di cui al comma 2 che non hanno interesse transfrontaliero, le stazioni appaltanti, nelle indagini di mercato e nell’utilizzazione degli elenchi, possono prevedere di riservare la partecipazione alle micro, piccole e medie imprese che abbiano sede legale e operativa nel proprio territorio regionale per una quota non superiore al 50 per cento.»;</w:t>
      </w:r>
    </w:p>
    <w:p w:rsidR="00B9216D" w:rsidRPr="004A5E4E" w:rsidRDefault="00B9216D" w:rsidP="00AA6FDA">
      <w:pPr>
        <w:spacing w:line="276" w:lineRule="auto"/>
        <w:ind w:firstLine="360"/>
        <w:jc w:val="both"/>
        <w:rPr>
          <w:sz w:val="26"/>
          <w:szCs w:val="26"/>
        </w:rPr>
      </w:pPr>
    </w:p>
    <w:p w:rsidR="00CD0C5C" w:rsidRPr="004A5E4E" w:rsidRDefault="00CD0C5C" w:rsidP="00CD0C5C">
      <w:pPr>
        <w:spacing w:line="276" w:lineRule="auto"/>
        <w:ind w:firstLine="360"/>
        <w:jc w:val="both"/>
        <w:rPr>
          <w:i/>
          <w:sz w:val="26"/>
          <w:szCs w:val="26"/>
        </w:rPr>
      </w:pPr>
      <w:r w:rsidRPr="004A5E4E">
        <w:rPr>
          <w:i/>
          <w:sz w:val="26"/>
          <w:szCs w:val="26"/>
        </w:rPr>
        <w:t>- all’articolo 23, che modifica l’articolo 37 del Codice, in materia di aggregazioni e centralizzazione delle committenze, apportare le seguenti modificazioni:</w:t>
      </w:r>
    </w:p>
    <w:p w:rsidR="00F47540" w:rsidRPr="004A5E4E" w:rsidRDefault="00CD0C5C" w:rsidP="00CD0C5C">
      <w:pPr>
        <w:spacing w:line="276" w:lineRule="auto"/>
        <w:ind w:firstLine="360"/>
        <w:jc w:val="both"/>
        <w:rPr>
          <w:sz w:val="26"/>
          <w:szCs w:val="26"/>
        </w:rPr>
      </w:pPr>
      <w:r w:rsidRPr="004A5E4E">
        <w:rPr>
          <w:sz w:val="26"/>
          <w:szCs w:val="26"/>
        </w:rPr>
        <w:t xml:space="preserve">a) al comma </w:t>
      </w:r>
      <w:r w:rsidR="00F47540" w:rsidRPr="004A5E4E">
        <w:rPr>
          <w:sz w:val="26"/>
          <w:szCs w:val="26"/>
        </w:rPr>
        <w:t>1, dopo la lettera b), sono inserite le seguenti:</w:t>
      </w:r>
    </w:p>
    <w:p w:rsidR="00CD0C5C" w:rsidRPr="004A5E4E" w:rsidRDefault="00F47540" w:rsidP="00CD0C5C">
      <w:pPr>
        <w:spacing w:line="276" w:lineRule="auto"/>
        <w:ind w:firstLine="360"/>
        <w:jc w:val="both"/>
        <w:rPr>
          <w:sz w:val="26"/>
          <w:szCs w:val="26"/>
        </w:rPr>
      </w:pPr>
      <w:r w:rsidRPr="004A5E4E">
        <w:rPr>
          <w:sz w:val="26"/>
          <w:szCs w:val="26"/>
        </w:rPr>
        <w:t>«b-bis) al comma 4, lettera c), dopo le parole: “costituita presso” sono inserite le seguenti: “le province, le città metropolitane ovvero”;</w:t>
      </w:r>
    </w:p>
    <w:p w:rsidR="00F47540" w:rsidRPr="004A5E4E" w:rsidRDefault="00F47540" w:rsidP="00CD0C5C">
      <w:pPr>
        <w:spacing w:line="276" w:lineRule="auto"/>
        <w:ind w:firstLine="360"/>
        <w:jc w:val="both"/>
        <w:rPr>
          <w:sz w:val="26"/>
          <w:szCs w:val="26"/>
        </w:rPr>
      </w:pPr>
      <w:r w:rsidRPr="004A5E4E">
        <w:rPr>
          <w:sz w:val="26"/>
          <w:szCs w:val="26"/>
        </w:rPr>
        <w:t>b-ter) al comma 5, terzo periodo</w:t>
      </w:r>
      <w:r w:rsidR="00EA7A59" w:rsidRPr="004A5E4E">
        <w:rPr>
          <w:sz w:val="26"/>
          <w:szCs w:val="26"/>
        </w:rPr>
        <w:t>, dopo le parole: “le attribuzioni” sono inserite le seguenti: “delle province, delle città metropolitane e”;»;</w:t>
      </w:r>
    </w:p>
    <w:p w:rsidR="00F47540" w:rsidRPr="004A5E4E" w:rsidRDefault="00F47540" w:rsidP="00CD0C5C">
      <w:pPr>
        <w:spacing w:line="276" w:lineRule="auto"/>
        <w:ind w:firstLine="360"/>
        <w:jc w:val="both"/>
        <w:rPr>
          <w:sz w:val="26"/>
          <w:szCs w:val="26"/>
        </w:rPr>
      </w:pPr>
    </w:p>
    <w:p w:rsidR="00DB611C" w:rsidRPr="004A5E4E" w:rsidRDefault="00DB611C" w:rsidP="00AA6FDA">
      <w:pPr>
        <w:spacing w:line="276" w:lineRule="auto"/>
        <w:ind w:firstLine="360"/>
        <w:jc w:val="both"/>
        <w:rPr>
          <w:i/>
          <w:sz w:val="26"/>
          <w:szCs w:val="26"/>
        </w:rPr>
      </w:pPr>
      <w:r w:rsidRPr="004A5E4E">
        <w:rPr>
          <w:i/>
          <w:sz w:val="26"/>
          <w:szCs w:val="26"/>
        </w:rPr>
        <w:t>- all’articolo 24, che modifica l’articolo 38 del Codice, concernente la qualificazione delle stazioni appaltanti, apportare le seguenti modificazioni:</w:t>
      </w:r>
    </w:p>
    <w:p w:rsidR="00C42F24" w:rsidRPr="004A5E4E" w:rsidRDefault="00DB611C" w:rsidP="00AA6FDA">
      <w:pPr>
        <w:spacing w:line="276" w:lineRule="auto"/>
        <w:ind w:firstLine="360"/>
        <w:jc w:val="both"/>
        <w:rPr>
          <w:sz w:val="26"/>
          <w:szCs w:val="26"/>
        </w:rPr>
      </w:pPr>
      <w:r w:rsidRPr="004A5E4E">
        <w:rPr>
          <w:sz w:val="26"/>
          <w:szCs w:val="26"/>
        </w:rPr>
        <w:t xml:space="preserve">a) al comma 1, lettera a), sopprimere le parole «al terzo periodo, la parola “regionali” è soppressa ed»; </w:t>
      </w:r>
    </w:p>
    <w:p w:rsidR="00CA2582" w:rsidRPr="004A5E4E" w:rsidRDefault="00B9216D" w:rsidP="00AA6FDA">
      <w:pPr>
        <w:spacing w:line="276" w:lineRule="auto"/>
        <w:ind w:firstLine="360"/>
        <w:jc w:val="both"/>
        <w:rPr>
          <w:sz w:val="26"/>
          <w:szCs w:val="26"/>
        </w:rPr>
      </w:pPr>
      <w:r w:rsidRPr="004A5E4E">
        <w:rPr>
          <w:sz w:val="26"/>
          <w:szCs w:val="26"/>
        </w:rPr>
        <w:t>b) al comma 1, lettera b), sopprimere il n. 2);</w:t>
      </w:r>
    </w:p>
    <w:p w:rsidR="00B9216D" w:rsidRPr="004A5E4E" w:rsidRDefault="00B9216D" w:rsidP="00CD0C5C">
      <w:pPr>
        <w:tabs>
          <w:tab w:val="left" w:pos="3130"/>
        </w:tabs>
        <w:spacing w:line="276" w:lineRule="auto"/>
        <w:ind w:firstLine="360"/>
        <w:jc w:val="both"/>
        <w:rPr>
          <w:sz w:val="26"/>
          <w:szCs w:val="26"/>
        </w:rPr>
      </w:pPr>
    </w:p>
    <w:p w:rsidR="00DB611C" w:rsidRPr="004A5E4E" w:rsidRDefault="00DB611C" w:rsidP="00AA6FDA">
      <w:pPr>
        <w:spacing w:line="276" w:lineRule="auto"/>
        <w:ind w:firstLine="360"/>
        <w:jc w:val="both"/>
        <w:rPr>
          <w:i/>
          <w:sz w:val="26"/>
          <w:szCs w:val="26"/>
        </w:rPr>
      </w:pPr>
      <w:r w:rsidRPr="004A5E4E">
        <w:rPr>
          <w:sz w:val="26"/>
          <w:szCs w:val="26"/>
        </w:rPr>
        <w:t xml:space="preserve">- </w:t>
      </w:r>
      <w:r w:rsidRPr="004A5E4E">
        <w:rPr>
          <w:i/>
          <w:sz w:val="26"/>
          <w:szCs w:val="26"/>
        </w:rPr>
        <w:t>all’articolo 29, che modifica l’articolo 48 del Codice, relativo ai raggruppamenti temporanei e ai consorzi ordinari di operatori economici, apportare le seguenti modificazioni:</w:t>
      </w:r>
    </w:p>
    <w:p w:rsidR="00DB611C" w:rsidRPr="004A5E4E" w:rsidRDefault="00DB611C" w:rsidP="00AA6FDA">
      <w:pPr>
        <w:spacing w:line="276" w:lineRule="auto"/>
        <w:ind w:firstLine="360"/>
        <w:jc w:val="both"/>
        <w:rPr>
          <w:sz w:val="26"/>
          <w:szCs w:val="26"/>
        </w:rPr>
      </w:pPr>
      <w:r w:rsidRPr="004A5E4E">
        <w:rPr>
          <w:sz w:val="26"/>
          <w:szCs w:val="26"/>
        </w:rPr>
        <w:t>a) al comma 1, sostituire la lettera b) con la seguente:</w:t>
      </w:r>
    </w:p>
    <w:p w:rsidR="00DB611C" w:rsidRPr="004A5E4E" w:rsidRDefault="00DB611C" w:rsidP="00AA6FDA">
      <w:pPr>
        <w:spacing w:line="276" w:lineRule="auto"/>
        <w:ind w:firstLine="360"/>
        <w:jc w:val="both"/>
        <w:rPr>
          <w:sz w:val="26"/>
          <w:szCs w:val="26"/>
        </w:rPr>
      </w:pPr>
      <w:r w:rsidRPr="004A5E4E">
        <w:rPr>
          <w:sz w:val="26"/>
          <w:szCs w:val="26"/>
        </w:rPr>
        <w:t xml:space="preserve">«b) dopo il comma 7 è inserito il seguente “7-bis. </w:t>
      </w:r>
      <w:r w:rsidR="00392A34" w:rsidRPr="004A5E4E">
        <w:rPr>
          <w:sz w:val="26"/>
          <w:szCs w:val="26"/>
        </w:rPr>
        <w:t>È</w:t>
      </w:r>
      <w:r w:rsidRPr="004A5E4E">
        <w:rPr>
          <w:sz w:val="26"/>
          <w:szCs w:val="26"/>
        </w:rPr>
        <w:t xml:space="preserve"> consentito, per le ragioni indicate ai successivi commi 17, 18 e 19 o per fatti o atti sopravvenuti, ai soggetti di cui all’art. 45, comma 2, lettere b) e c), designare ai fini dell’esecuzione dei lavori o dei servizi, un’impresa consorziata diversa da quella indicata in sede di gara, a condizione che la modifica soggettiva non sia finalizzata ad eludere in tale sede la mancanza di un requisito di partecipazione in capo all’impresa consorziata.”»;</w:t>
      </w:r>
    </w:p>
    <w:p w:rsidR="00C42F24" w:rsidRDefault="00C42F24" w:rsidP="00AA6FDA">
      <w:pPr>
        <w:spacing w:line="276" w:lineRule="auto"/>
        <w:ind w:firstLine="360"/>
        <w:jc w:val="both"/>
        <w:rPr>
          <w:i/>
          <w:sz w:val="26"/>
          <w:szCs w:val="26"/>
        </w:rPr>
      </w:pPr>
    </w:p>
    <w:p w:rsidR="00D86DBD" w:rsidRPr="00DC46D6" w:rsidRDefault="00D86DBD" w:rsidP="00D86DBD">
      <w:pPr>
        <w:spacing w:line="276" w:lineRule="auto"/>
        <w:ind w:firstLine="360"/>
        <w:jc w:val="both"/>
        <w:rPr>
          <w:i/>
          <w:sz w:val="26"/>
          <w:szCs w:val="26"/>
        </w:rPr>
      </w:pPr>
      <w:r w:rsidRPr="00DC46D6">
        <w:rPr>
          <w:i/>
          <w:sz w:val="26"/>
          <w:szCs w:val="26"/>
        </w:rPr>
        <w:t>- all’articolo 34, che modifica l’articolo 58 del Codice, concernente le procedure svolte attraverso piattaforme telematiche di negoziazione, apportare le seguenti modificazioni:</w:t>
      </w:r>
    </w:p>
    <w:p w:rsidR="00D86DBD" w:rsidRPr="005E3855" w:rsidRDefault="00D86DBD" w:rsidP="00D86DBD">
      <w:pPr>
        <w:spacing w:line="276" w:lineRule="auto"/>
        <w:ind w:firstLine="360"/>
        <w:jc w:val="both"/>
        <w:rPr>
          <w:sz w:val="26"/>
          <w:szCs w:val="26"/>
        </w:rPr>
      </w:pPr>
      <w:r w:rsidRPr="005E3855">
        <w:rPr>
          <w:sz w:val="26"/>
          <w:szCs w:val="26"/>
        </w:rPr>
        <w:t>a) al comma 1, lettera c),</w:t>
      </w:r>
      <w:r w:rsidRPr="005E3855">
        <w:t xml:space="preserve"> </w:t>
      </w:r>
      <w:r w:rsidRPr="005E3855">
        <w:rPr>
          <w:sz w:val="26"/>
          <w:szCs w:val="26"/>
        </w:rPr>
        <w:t>dopo le parole: «predette piattaforme, nonché» sono inserite le seguenti: «salvo diversa previsione normativa»;</w:t>
      </w:r>
    </w:p>
    <w:p w:rsidR="00D86DBD" w:rsidRPr="004A5E4E" w:rsidRDefault="00D86DBD" w:rsidP="00D86DBD">
      <w:pPr>
        <w:spacing w:line="276" w:lineRule="auto"/>
        <w:ind w:firstLine="360"/>
        <w:jc w:val="both"/>
        <w:rPr>
          <w:i/>
          <w:sz w:val="26"/>
          <w:szCs w:val="26"/>
        </w:rPr>
      </w:pPr>
    </w:p>
    <w:p w:rsidR="008C47D6" w:rsidRPr="005E3855" w:rsidRDefault="008C47D6" w:rsidP="008C47D6">
      <w:pPr>
        <w:spacing w:line="276" w:lineRule="auto"/>
        <w:ind w:firstLine="360"/>
        <w:jc w:val="both"/>
        <w:rPr>
          <w:i/>
          <w:sz w:val="26"/>
          <w:szCs w:val="26"/>
        </w:rPr>
      </w:pPr>
      <w:r w:rsidRPr="005E3855">
        <w:rPr>
          <w:i/>
          <w:sz w:val="26"/>
          <w:szCs w:val="26"/>
        </w:rPr>
        <w:t>- all’articolo 35, che modifica l’articolo 59 del Codice, per la parte concernente l’appalto integrato, apportare le seguenti modificazioni:</w:t>
      </w:r>
    </w:p>
    <w:p w:rsidR="008C47D6" w:rsidRPr="005E3855" w:rsidRDefault="008C47D6" w:rsidP="008C47D6">
      <w:pPr>
        <w:spacing w:line="276" w:lineRule="auto"/>
        <w:ind w:firstLine="360"/>
        <w:jc w:val="both"/>
        <w:rPr>
          <w:sz w:val="26"/>
          <w:szCs w:val="26"/>
        </w:rPr>
      </w:pPr>
      <w:r w:rsidRPr="005E3855">
        <w:rPr>
          <w:sz w:val="26"/>
          <w:szCs w:val="26"/>
        </w:rPr>
        <w:t>a) al comma 1, lettera a), sostituire le parole: «ai commi 1-bis e 1-ter» con le seguenti: «al comma 1-bis»;</w:t>
      </w:r>
    </w:p>
    <w:p w:rsidR="008C47D6" w:rsidRPr="005E3855" w:rsidRDefault="008C47D6" w:rsidP="008C47D6">
      <w:pPr>
        <w:spacing w:line="276" w:lineRule="auto"/>
        <w:ind w:firstLine="360"/>
        <w:jc w:val="both"/>
        <w:rPr>
          <w:sz w:val="26"/>
          <w:szCs w:val="26"/>
        </w:rPr>
      </w:pPr>
      <w:r w:rsidRPr="005E3855">
        <w:rPr>
          <w:sz w:val="26"/>
          <w:szCs w:val="26"/>
        </w:rPr>
        <w:t>b) al comma 1, lettera b):</w:t>
      </w:r>
    </w:p>
    <w:p w:rsidR="008C47D6" w:rsidRPr="005E3855" w:rsidRDefault="008C47D6" w:rsidP="008C47D6">
      <w:pPr>
        <w:spacing w:line="276" w:lineRule="auto"/>
        <w:ind w:firstLine="360"/>
        <w:jc w:val="both"/>
        <w:rPr>
          <w:sz w:val="26"/>
          <w:szCs w:val="26"/>
        </w:rPr>
      </w:pPr>
      <w:r w:rsidRPr="005E3855">
        <w:rPr>
          <w:sz w:val="26"/>
          <w:szCs w:val="26"/>
        </w:rPr>
        <w:t xml:space="preserve">1) al capoverso 1-bis), sopprimere le parole da: «ovvero in caso» fino a: «competitivo»; </w:t>
      </w:r>
    </w:p>
    <w:p w:rsidR="008C47D6" w:rsidRPr="005E3855" w:rsidRDefault="008C47D6" w:rsidP="008C47D6">
      <w:pPr>
        <w:spacing w:line="276" w:lineRule="auto"/>
        <w:ind w:firstLine="360"/>
        <w:jc w:val="both"/>
        <w:rPr>
          <w:sz w:val="26"/>
          <w:szCs w:val="26"/>
        </w:rPr>
      </w:pPr>
      <w:r w:rsidRPr="005E3855">
        <w:rPr>
          <w:sz w:val="26"/>
          <w:szCs w:val="26"/>
        </w:rPr>
        <w:t>2) sopprimere il capoverso 1-ter;</w:t>
      </w:r>
    </w:p>
    <w:p w:rsidR="008C47D6" w:rsidRPr="005E3855" w:rsidRDefault="008C47D6" w:rsidP="008C47D6">
      <w:pPr>
        <w:spacing w:line="276" w:lineRule="auto"/>
        <w:ind w:firstLine="360"/>
        <w:jc w:val="both"/>
        <w:rPr>
          <w:sz w:val="26"/>
          <w:szCs w:val="26"/>
        </w:rPr>
      </w:pPr>
      <w:r w:rsidRPr="005E3855">
        <w:rPr>
          <w:sz w:val="26"/>
          <w:szCs w:val="26"/>
        </w:rPr>
        <w:t>3) al capoverso 1-quater, sostituire le parole: «ai commi 1-bis e 1-ter» con le seguenti: «al comma 1-bis»;</w:t>
      </w:r>
    </w:p>
    <w:p w:rsidR="00C42F24" w:rsidRPr="004A5E4E" w:rsidRDefault="00C42F24" w:rsidP="00AA6FDA">
      <w:pPr>
        <w:spacing w:line="276" w:lineRule="auto"/>
        <w:ind w:firstLine="360"/>
        <w:jc w:val="both"/>
        <w:rPr>
          <w:sz w:val="26"/>
          <w:szCs w:val="26"/>
        </w:rPr>
      </w:pPr>
    </w:p>
    <w:p w:rsidR="00B9216D" w:rsidRPr="004A5E4E" w:rsidRDefault="00B9216D" w:rsidP="00B9216D">
      <w:pPr>
        <w:spacing w:line="276" w:lineRule="auto"/>
        <w:ind w:firstLine="360"/>
        <w:jc w:val="both"/>
        <w:rPr>
          <w:sz w:val="26"/>
          <w:szCs w:val="26"/>
        </w:rPr>
      </w:pPr>
      <w:r w:rsidRPr="004A5E4E">
        <w:rPr>
          <w:i/>
          <w:sz w:val="26"/>
          <w:szCs w:val="26"/>
        </w:rPr>
        <w:t>- all’articolo 42, che modifica l’articolo 76 del Codice, relativo alle informaz</w:t>
      </w:r>
      <w:r w:rsidR="00410902" w:rsidRPr="004A5E4E">
        <w:rPr>
          <w:i/>
          <w:sz w:val="26"/>
          <w:szCs w:val="26"/>
        </w:rPr>
        <w:t>i</w:t>
      </w:r>
      <w:r w:rsidRPr="004A5E4E">
        <w:rPr>
          <w:i/>
          <w:sz w:val="26"/>
          <w:szCs w:val="26"/>
        </w:rPr>
        <w:t>oni dei candidati e degli offerenti, apportare le seguenti modificazioni:</w:t>
      </w:r>
    </w:p>
    <w:p w:rsidR="007E7BAC" w:rsidRPr="004A5E4E" w:rsidRDefault="00B9216D" w:rsidP="00B9216D">
      <w:pPr>
        <w:spacing w:line="276" w:lineRule="auto"/>
        <w:ind w:firstLine="360"/>
        <w:jc w:val="both"/>
        <w:rPr>
          <w:sz w:val="26"/>
          <w:szCs w:val="26"/>
        </w:rPr>
      </w:pPr>
      <w:r w:rsidRPr="004A5E4E">
        <w:rPr>
          <w:sz w:val="26"/>
          <w:szCs w:val="26"/>
        </w:rPr>
        <w:t>a) al comma 1,</w:t>
      </w:r>
      <w:r w:rsidR="007E7BAC" w:rsidRPr="004A5E4E">
        <w:rPr>
          <w:sz w:val="26"/>
          <w:szCs w:val="26"/>
        </w:rPr>
        <w:t xml:space="preserve"> la lettera</w:t>
      </w:r>
      <w:r w:rsidRPr="004A5E4E">
        <w:rPr>
          <w:sz w:val="26"/>
          <w:szCs w:val="26"/>
        </w:rPr>
        <w:t xml:space="preserve"> </w:t>
      </w:r>
      <w:r w:rsidR="007E7BAC" w:rsidRPr="004A5E4E">
        <w:rPr>
          <w:sz w:val="26"/>
          <w:szCs w:val="26"/>
        </w:rPr>
        <w:t>a</w:t>
      </w:r>
      <w:r w:rsidRPr="004A5E4E">
        <w:rPr>
          <w:sz w:val="26"/>
          <w:szCs w:val="26"/>
        </w:rPr>
        <w:t>)</w:t>
      </w:r>
      <w:r w:rsidR="007E7BAC" w:rsidRPr="004A5E4E">
        <w:rPr>
          <w:sz w:val="26"/>
          <w:szCs w:val="26"/>
        </w:rPr>
        <w:t xml:space="preserve"> è sostituita dalla seguente:</w:t>
      </w:r>
    </w:p>
    <w:p w:rsidR="007E7BAC" w:rsidRPr="004A5E4E" w:rsidRDefault="007E7BAC" w:rsidP="00B9216D">
      <w:pPr>
        <w:spacing w:line="276" w:lineRule="auto"/>
        <w:ind w:firstLine="360"/>
        <w:jc w:val="both"/>
        <w:rPr>
          <w:sz w:val="26"/>
          <w:szCs w:val="26"/>
        </w:rPr>
      </w:pPr>
      <w:r w:rsidRPr="004A5E4E">
        <w:rPr>
          <w:sz w:val="26"/>
          <w:szCs w:val="26"/>
        </w:rPr>
        <w:t>«a) al comma 2:</w:t>
      </w:r>
    </w:p>
    <w:p w:rsidR="007E7BAC" w:rsidRPr="004A5E4E" w:rsidRDefault="007E7BAC" w:rsidP="00B9216D">
      <w:pPr>
        <w:spacing w:line="276" w:lineRule="auto"/>
        <w:ind w:firstLine="360"/>
        <w:jc w:val="both"/>
        <w:rPr>
          <w:sz w:val="26"/>
          <w:szCs w:val="26"/>
        </w:rPr>
      </w:pPr>
      <w:r w:rsidRPr="004A5E4E">
        <w:rPr>
          <w:sz w:val="26"/>
          <w:szCs w:val="26"/>
        </w:rPr>
        <w:t>1) all’alinea</w:t>
      </w:r>
      <w:r w:rsidR="00B9216D" w:rsidRPr="004A5E4E">
        <w:rPr>
          <w:sz w:val="26"/>
          <w:szCs w:val="26"/>
        </w:rPr>
        <w:t>, dopo le parole:</w:t>
      </w:r>
      <w:r w:rsidR="00645E26" w:rsidRPr="004A5E4E">
        <w:rPr>
          <w:sz w:val="26"/>
          <w:szCs w:val="26"/>
        </w:rPr>
        <w:t xml:space="preserve"> “dell’offerente” sono inserite le seguenti: “</w:t>
      </w:r>
      <w:r w:rsidR="006414AE" w:rsidRPr="004A5E4E">
        <w:rPr>
          <w:sz w:val="26"/>
          <w:szCs w:val="26"/>
        </w:rPr>
        <w:t>e</w:t>
      </w:r>
      <w:r w:rsidR="00645E26" w:rsidRPr="004A5E4E">
        <w:rPr>
          <w:sz w:val="26"/>
          <w:szCs w:val="26"/>
        </w:rPr>
        <w:t xml:space="preserve"> del candidato”</w:t>
      </w:r>
      <w:r w:rsidRPr="004A5E4E">
        <w:rPr>
          <w:sz w:val="26"/>
          <w:szCs w:val="26"/>
        </w:rPr>
        <w:t>;</w:t>
      </w:r>
      <w:r w:rsidR="00B74201" w:rsidRPr="004A5E4E">
        <w:rPr>
          <w:sz w:val="26"/>
          <w:szCs w:val="26"/>
        </w:rPr>
        <w:t xml:space="preserve"> </w:t>
      </w:r>
    </w:p>
    <w:p w:rsidR="00B9216D" w:rsidRPr="004A5E4E" w:rsidRDefault="007E7BAC" w:rsidP="00B9216D">
      <w:pPr>
        <w:spacing w:line="276" w:lineRule="auto"/>
        <w:ind w:firstLine="360"/>
        <w:jc w:val="both"/>
        <w:rPr>
          <w:sz w:val="26"/>
          <w:szCs w:val="26"/>
        </w:rPr>
      </w:pPr>
      <w:r w:rsidRPr="004A5E4E">
        <w:rPr>
          <w:sz w:val="26"/>
          <w:szCs w:val="26"/>
        </w:rPr>
        <w:t>2) dopo la lettera a)</w:t>
      </w:r>
      <w:r w:rsidR="00645E26" w:rsidRPr="004A5E4E">
        <w:rPr>
          <w:sz w:val="26"/>
          <w:szCs w:val="26"/>
        </w:rPr>
        <w:t xml:space="preserve"> </w:t>
      </w:r>
      <w:r w:rsidRPr="004A5E4E">
        <w:rPr>
          <w:sz w:val="26"/>
          <w:szCs w:val="26"/>
        </w:rPr>
        <w:t>è inserita la seguente: “a-bis) ad ogni candidato escluso, i motivi del rigetto della sua domanda di partecipazione;”»;</w:t>
      </w:r>
      <w:r w:rsidR="00645E26" w:rsidRPr="004A5E4E">
        <w:rPr>
          <w:sz w:val="26"/>
          <w:szCs w:val="26"/>
        </w:rPr>
        <w:t xml:space="preserve"> </w:t>
      </w:r>
    </w:p>
    <w:p w:rsidR="00B9216D" w:rsidRPr="004A5E4E" w:rsidRDefault="00B9216D" w:rsidP="00AA6FDA">
      <w:pPr>
        <w:spacing w:line="276" w:lineRule="auto"/>
        <w:ind w:firstLine="360"/>
        <w:jc w:val="both"/>
        <w:rPr>
          <w:sz w:val="26"/>
          <w:szCs w:val="26"/>
        </w:rPr>
      </w:pPr>
    </w:p>
    <w:p w:rsidR="00704839" w:rsidRPr="004A5E4E" w:rsidRDefault="00704839" w:rsidP="00AA6FDA">
      <w:pPr>
        <w:spacing w:line="276" w:lineRule="auto"/>
        <w:ind w:firstLine="360"/>
        <w:jc w:val="both"/>
        <w:rPr>
          <w:sz w:val="26"/>
          <w:szCs w:val="26"/>
        </w:rPr>
      </w:pPr>
      <w:r w:rsidRPr="004A5E4E">
        <w:rPr>
          <w:i/>
          <w:sz w:val="26"/>
          <w:szCs w:val="26"/>
        </w:rPr>
        <w:t>- all’articolo 4</w:t>
      </w:r>
      <w:r w:rsidR="00632BD1" w:rsidRPr="004A5E4E">
        <w:rPr>
          <w:i/>
          <w:sz w:val="26"/>
          <w:szCs w:val="26"/>
        </w:rPr>
        <w:t>3</w:t>
      </w:r>
      <w:r w:rsidRPr="004A5E4E">
        <w:rPr>
          <w:i/>
          <w:sz w:val="26"/>
          <w:szCs w:val="26"/>
        </w:rPr>
        <w:t>, che modifica l’articolo 7</w:t>
      </w:r>
      <w:r w:rsidR="00632BD1" w:rsidRPr="004A5E4E">
        <w:rPr>
          <w:i/>
          <w:sz w:val="26"/>
          <w:szCs w:val="26"/>
        </w:rPr>
        <w:t>7</w:t>
      </w:r>
      <w:r w:rsidRPr="004A5E4E">
        <w:rPr>
          <w:i/>
          <w:sz w:val="26"/>
          <w:szCs w:val="26"/>
        </w:rPr>
        <w:t xml:space="preserve"> del Codice, riguardante la commissione </w:t>
      </w:r>
      <w:r w:rsidR="008F1593" w:rsidRPr="004A5E4E">
        <w:rPr>
          <w:i/>
          <w:sz w:val="26"/>
          <w:szCs w:val="26"/>
        </w:rPr>
        <w:t>giudicatrice</w:t>
      </w:r>
      <w:r w:rsidRPr="004A5E4E">
        <w:rPr>
          <w:i/>
          <w:sz w:val="26"/>
          <w:szCs w:val="26"/>
        </w:rPr>
        <w:t>, apportare le seguenti modificazioni:</w:t>
      </w:r>
    </w:p>
    <w:p w:rsidR="008F1593" w:rsidRPr="004A5E4E" w:rsidRDefault="008F1593" w:rsidP="00AA6FDA">
      <w:pPr>
        <w:spacing w:line="276" w:lineRule="auto"/>
        <w:ind w:firstLine="360"/>
        <w:jc w:val="both"/>
        <w:rPr>
          <w:sz w:val="26"/>
          <w:szCs w:val="26"/>
        </w:rPr>
      </w:pPr>
      <w:r w:rsidRPr="004A5E4E">
        <w:rPr>
          <w:sz w:val="26"/>
          <w:szCs w:val="26"/>
        </w:rPr>
        <w:t>a) al comma 1, lettera c):</w:t>
      </w:r>
    </w:p>
    <w:p w:rsidR="00CA2582" w:rsidRPr="004A5E4E" w:rsidRDefault="008F1593" w:rsidP="00AA6FDA">
      <w:pPr>
        <w:spacing w:line="276" w:lineRule="auto"/>
        <w:ind w:firstLine="360"/>
        <w:jc w:val="both"/>
        <w:rPr>
          <w:sz w:val="26"/>
          <w:szCs w:val="26"/>
        </w:rPr>
      </w:pPr>
      <w:r w:rsidRPr="004A5E4E">
        <w:rPr>
          <w:sz w:val="26"/>
          <w:szCs w:val="26"/>
        </w:rPr>
        <w:t xml:space="preserve">1) </w:t>
      </w:r>
      <w:r w:rsidR="00CA2582" w:rsidRPr="004A5E4E">
        <w:rPr>
          <w:sz w:val="26"/>
          <w:szCs w:val="26"/>
        </w:rPr>
        <w:t>sopprimere il n.</w:t>
      </w:r>
      <w:r w:rsidR="00132D26" w:rsidRPr="004A5E4E">
        <w:rPr>
          <w:sz w:val="26"/>
          <w:szCs w:val="26"/>
        </w:rPr>
        <w:t xml:space="preserve"> </w:t>
      </w:r>
      <w:r w:rsidR="00CA2582" w:rsidRPr="004A5E4E">
        <w:rPr>
          <w:sz w:val="26"/>
          <w:szCs w:val="26"/>
        </w:rPr>
        <w:t>1);</w:t>
      </w:r>
    </w:p>
    <w:p w:rsidR="008F1593" w:rsidRPr="004A5E4E" w:rsidRDefault="008F1593" w:rsidP="00AA6FDA">
      <w:pPr>
        <w:spacing w:line="276" w:lineRule="auto"/>
        <w:ind w:firstLine="360"/>
        <w:jc w:val="both"/>
        <w:rPr>
          <w:sz w:val="26"/>
          <w:szCs w:val="26"/>
        </w:rPr>
      </w:pPr>
      <w:r w:rsidRPr="004A5E4E">
        <w:rPr>
          <w:sz w:val="26"/>
          <w:szCs w:val="26"/>
        </w:rPr>
        <w:t>2) dopo il n. 2), inserire il seguente: «3) dopo l’ultimo periodo, è aggiunto, in fine, il seguente: “</w:t>
      </w:r>
      <w:r w:rsidR="00812362" w:rsidRPr="004A5E4E">
        <w:rPr>
          <w:sz w:val="26"/>
          <w:szCs w:val="26"/>
        </w:rPr>
        <w:t>In caso di affidamento di contratti per i servizi e le forniture di elevato contenuto scientifico tecnologico o innovativo, effettuati nell'ambito di attività di ricerca e sviluppo, l'ANAC, previa richiesta e confronto con la stazione appaltante sulla specificità dei profili, può selezionare i componenti delle commissioni giudicatrici anche tra gli esperti interni alla medesima stazione appaltante.”»;</w:t>
      </w:r>
    </w:p>
    <w:p w:rsidR="00C42F24" w:rsidRPr="004A5E4E" w:rsidRDefault="00C42F24" w:rsidP="00AA6FDA">
      <w:pPr>
        <w:spacing w:line="276" w:lineRule="auto"/>
        <w:ind w:firstLine="360"/>
        <w:jc w:val="both"/>
        <w:rPr>
          <w:i/>
          <w:sz w:val="26"/>
          <w:szCs w:val="26"/>
        </w:rPr>
      </w:pPr>
    </w:p>
    <w:p w:rsidR="007552FF" w:rsidRPr="004A5E4E" w:rsidRDefault="001C50C2" w:rsidP="00AA6FDA">
      <w:pPr>
        <w:spacing w:line="276" w:lineRule="auto"/>
        <w:ind w:firstLine="360"/>
        <w:jc w:val="both"/>
        <w:rPr>
          <w:i/>
          <w:sz w:val="26"/>
          <w:szCs w:val="26"/>
        </w:rPr>
      </w:pPr>
      <w:r w:rsidRPr="004A5E4E">
        <w:rPr>
          <w:i/>
          <w:sz w:val="26"/>
          <w:szCs w:val="26"/>
        </w:rPr>
        <w:t>- all’articolo 4</w:t>
      </w:r>
      <w:r w:rsidR="00632BD1" w:rsidRPr="004A5E4E">
        <w:rPr>
          <w:i/>
          <w:sz w:val="26"/>
          <w:szCs w:val="26"/>
        </w:rPr>
        <w:t>4</w:t>
      </w:r>
      <w:r w:rsidRPr="004A5E4E">
        <w:rPr>
          <w:i/>
          <w:sz w:val="26"/>
          <w:szCs w:val="26"/>
        </w:rPr>
        <w:t>, che modifica l’articolo 78 del Codice</w:t>
      </w:r>
      <w:r w:rsidR="00C54285" w:rsidRPr="004A5E4E">
        <w:rPr>
          <w:i/>
          <w:sz w:val="26"/>
          <w:szCs w:val="26"/>
        </w:rPr>
        <w:t>,</w:t>
      </w:r>
      <w:r w:rsidRPr="004A5E4E">
        <w:rPr>
          <w:i/>
          <w:sz w:val="26"/>
          <w:szCs w:val="26"/>
        </w:rPr>
        <w:t xml:space="preserve"> riguardante l’albo dei componenti delle commissioni giudicatrici, </w:t>
      </w:r>
      <w:r w:rsidR="007552FF" w:rsidRPr="004A5E4E">
        <w:rPr>
          <w:i/>
          <w:sz w:val="26"/>
          <w:szCs w:val="26"/>
        </w:rPr>
        <w:t>apportare le seguenti modificazioni:</w:t>
      </w:r>
    </w:p>
    <w:p w:rsidR="001C50C2" w:rsidRPr="004A5E4E" w:rsidRDefault="007552FF" w:rsidP="00AA6FDA">
      <w:pPr>
        <w:spacing w:line="276" w:lineRule="auto"/>
        <w:ind w:firstLine="360"/>
        <w:jc w:val="both"/>
        <w:rPr>
          <w:sz w:val="26"/>
          <w:szCs w:val="26"/>
        </w:rPr>
      </w:pPr>
      <w:r w:rsidRPr="004A5E4E">
        <w:rPr>
          <w:sz w:val="26"/>
          <w:szCs w:val="26"/>
        </w:rPr>
        <w:t xml:space="preserve">a) </w:t>
      </w:r>
      <w:r w:rsidR="001C50C2" w:rsidRPr="004A5E4E">
        <w:rPr>
          <w:sz w:val="26"/>
          <w:szCs w:val="26"/>
        </w:rPr>
        <w:t>al comma 1, lettera a), sopprimere le parole da: «primo periodo,» fino a: «al»;</w:t>
      </w:r>
    </w:p>
    <w:p w:rsidR="00AA6FDA" w:rsidRPr="004A5E4E" w:rsidRDefault="00AA6FDA" w:rsidP="00AA6FDA">
      <w:pPr>
        <w:spacing w:line="276" w:lineRule="auto"/>
        <w:ind w:firstLine="360"/>
        <w:jc w:val="both"/>
        <w:rPr>
          <w:sz w:val="26"/>
          <w:szCs w:val="26"/>
        </w:rPr>
      </w:pPr>
    </w:p>
    <w:p w:rsidR="00DB611C" w:rsidRPr="004A5E4E" w:rsidRDefault="00DB611C" w:rsidP="00AA6FDA">
      <w:pPr>
        <w:spacing w:line="276" w:lineRule="auto"/>
        <w:ind w:firstLine="360"/>
        <w:jc w:val="both"/>
        <w:rPr>
          <w:i/>
          <w:sz w:val="26"/>
          <w:szCs w:val="26"/>
        </w:rPr>
      </w:pPr>
      <w:r w:rsidRPr="004A5E4E">
        <w:rPr>
          <w:sz w:val="26"/>
          <w:szCs w:val="26"/>
        </w:rPr>
        <w:t xml:space="preserve">- </w:t>
      </w:r>
      <w:r w:rsidRPr="004A5E4E">
        <w:rPr>
          <w:i/>
          <w:sz w:val="26"/>
          <w:szCs w:val="26"/>
        </w:rPr>
        <w:t>all’articolo 49, che modifica l’articolo 83 del Codice, relativo ai criteri di selezione, apportare le seguenti modificazioni:</w:t>
      </w:r>
    </w:p>
    <w:p w:rsidR="00DB611C" w:rsidRPr="004A5E4E" w:rsidRDefault="00DB611C" w:rsidP="00AA6FDA">
      <w:pPr>
        <w:spacing w:line="276" w:lineRule="auto"/>
        <w:ind w:firstLine="360"/>
        <w:jc w:val="both"/>
        <w:rPr>
          <w:sz w:val="26"/>
          <w:szCs w:val="26"/>
        </w:rPr>
      </w:pPr>
      <w:r w:rsidRPr="004A5E4E">
        <w:rPr>
          <w:sz w:val="26"/>
          <w:szCs w:val="26"/>
        </w:rPr>
        <w:t>a) al comma 1, premettere la seguente lettera:</w:t>
      </w:r>
    </w:p>
    <w:p w:rsidR="00DB611C" w:rsidRPr="004A5E4E" w:rsidRDefault="00DB611C" w:rsidP="00AA6FDA">
      <w:pPr>
        <w:spacing w:line="276" w:lineRule="auto"/>
        <w:ind w:firstLine="360"/>
        <w:jc w:val="both"/>
        <w:rPr>
          <w:sz w:val="26"/>
          <w:szCs w:val="26"/>
        </w:rPr>
      </w:pPr>
      <w:r w:rsidRPr="004A5E4E">
        <w:rPr>
          <w:sz w:val="26"/>
          <w:szCs w:val="26"/>
        </w:rPr>
        <w:t>«0a) al comma 2, le parole</w:t>
      </w:r>
      <w:r w:rsidR="000B748E" w:rsidRPr="004A5E4E">
        <w:rPr>
          <w:sz w:val="26"/>
          <w:szCs w:val="26"/>
        </w:rPr>
        <w:t>:</w:t>
      </w:r>
      <w:r w:rsidRPr="004A5E4E">
        <w:rPr>
          <w:sz w:val="26"/>
          <w:szCs w:val="26"/>
        </w:rPr>
        <w:t xml:space="preserve"> “linee guida dell’ANAC adottate” sono sostituite dalle seguenti: “decreto del Ministro delle infrastrutture e dei trasporti da adottare, su proposta dell’ANAC”»;</w:t>
      </w:r>
    </w:p>
    <w:p w:rsidR="00AA6FDA" w:rsidRPr="004A5E4E" w:rsidRDefault="00AA6FDA" w:rsidP="00AA6FDA">
      <w:pPr>
        <w:spacing w:line="276" w:lineRule="auto"/>
        <w:ind w:firstLine="360"/>
        <w:jc w:val="both"/>
        <w:rPr>
          <w:sz w:val="26"/>
          <w:szCs w:val="26"/>
        </w:rPr>
      </w:pPr>
    </w:p>
    <w:p w:rsidR="007E0746" w:rsidRPr="004A5E4E" w:rsidRDefault="007E0746" w:rsidP="007E0746">
      <w:pPr>
        <w:spacing w:line="276" w:lineRule="auto"/>
        <w:ind w:firstLine="360"/>
        <w:jc w:val="both"/>
        <w:rPr>
          <w:i/>
          <w:sz w:val="26"/>
          <w:szCs w:val="26"/>
        </w:rPr>
      </w:pPr>
      <w:r w:rsidRPr="004A5E4E">
        <w:rPr>
          <w:sz w:val="26"/>
          <w:szCs w:val="26"/>
        </w:rPr>
        <w:t xml:space="preserve">- </w:t>
      </w:r>
      <w:r w:rsidRPr="004A5E4E">
        <w:rPr>
          <w:i/>
          <w:sz w:val="26"/>
          <w:szCs w:val="26"/>
        </w:rPr>
        <w:t xml:space="preserve">all’articolo 50, che modifica l’articolo 84 del Codice, </w:t>
      </w:r>
      <w:r w:rsidR="00047938" w:rsidRPr="004A5E4E">
        <w:rPr>
          <w:i/>
          <w:sz w:val="26"/>
          <w:szCs w:val="26"/>
        </w:rPr>
        <w:t>concernente il sistema unico di qualificazione degli esecutori di lavori pubblici</w:t>
      </w:r>
      <w:r w:rsidRPr="004A5E4E">
        <w:rPr>
          <w:i/>
          <w:sz w:val="26"/>
          <w:szCs w:val="26"/>
        </w:rPr>
        <w:t>:</w:t>
      </w:r>
    </w:p>
    <w:p w:rsidR="007E0746" w:rsidRPr="004A5E4E" w:rsidRDefault="007E0746" w:rsidP="007E0746">
      <w:pPr>
        <w:spacing w:line="276" w:lineRule="auto"/>
        <w:ind w:firstLine="360"/>
        <w:jc w:val="both"/>
        <w:rPr>
          <w:sz w:val="26"/>
          <w:szCs w:val="26"/>
        </w:rPr>
      </w:pPr>
      <w:r w:rsidRPr="004A5E4E">
        <w:rPr>
          <w:sz w:val="26"/>
          <w:szCs w:val="26"/>
        </w:rPr>
        <w:t>a) al comma 1,</w:t>
      </w:r>
      <w:r w:rsidR="00B611F6" w:rsidRPr="004A5E4E">
        <w:rPr>
          <w:sz w:val="26"/>
          <w:szCs w:val="26"/>
        </w:rPr>
        <w:t xml:space="preserve"> lettera a), sopprimere il n. 3)</w:t>
      </w:r>
      <w:r w:rsidRPr="004A5E4E">
        <w:rPr>
          <w:sz w:val="26"/>
          <w:szCs w:val="26"/>
        </w:rPr>
        <w:t>:</w:t>
      </w:r>
    </w:p>
    <w:p w:rsidR="007E0746" w:rsidRPr="004A5E4E" w:rsidRDefault="007E0746" w:rsidP="00AA6FDA">
      <w:pPr>
        <w:spacing w:line="276" w:lineRule="auto"/>
        <w:ind w:firstLine="360"/>
        <w:jc w:val="both"/>
        <w:rPr>
          <w:sz w:val="26"/>
          <w:szCs w:val="26"/>
        </w:rPr>
      </w:pPr>
    </w:p>
    <w:p w:rsidR="00B4193A" w:rsidRPr="004A5E4E" w:rsidRDefault="009C2A26" w:rsidP="00AA6FDA">
      <w:pPr>
        <w:spacing w:line="276" w:lineRule="auto"/>
        <w:ind w:firstLine="360"/>
        <w:jc w:val="both"/>
        <w:rPr>
          <w:i/>
          <w:sz w:val="26"/>
          <w:szCs w:val="26"/>
        </w:rPr>
      </w:pPr>
      <w:r w:rsidRPr="004A5E4E">
        <w:rPr>
          <w:i/>
          <w:sz w:val="26"/>
          <w:szCs w:val="26"/>
        </w:rPr>
        <w:t>- sopprimere l’articolo 56, che modifica l’articolo 94 del Codice, relativo ai principi generali in materia di selezione;</w:t>
      </w:r>
      <w:r w:rsidR="00B4193A" w:rsidRPr="004A5E4E">
        <w:rPr>
          <w:i/>
          <w:sz w:val="26"/>
          <w:szCs w:val="26"/>
        </w:rPr>
        <w:t xml:space="preserve"> </w:t>
      </w:r>
    </w:p>
    <w:p w:rsidR="00AA6FDA" w:rsidRPr="004A5E4E" w:rsidRDefault="00AA6FDA" w:rsidP="00AA6FDA">
      <w:pPr>
        <w:spacing w:line="276" w:lineRule="auto"/>
        <w:ind w:firstLine="360"/>
        <w:jc w:val="both"/>
        <w:rPr>
          <w:i/>
          <w:sz w:val="26"/>
          <w:szCs w:val="26"/>
        </w:rPr>
      </w:pPr>
    </w:p>
    <w:p w:rsidR="00B4193A" w:rsidRPr="004A5E4E" w:rsidRDefault="00B4193A" w:rsidP="00AA6FDA">
      <w:pPr>
        <w:spacing w:line="276" w:lineRule="auto"/>
        <w:ind w:firstLine="360"/>
        <w:jc w:val="both"/>
        <w:rPr>
          <w:i/>
          <w:sz w:val="26"/>
          <w:szCs w:val="26"/>
        </w:rPr>
      </w:pPr>
      <w:r w:rsidRPr="004A5E4E">
        <w:rPr>
          <w:i/>
          <w:sz w:val="26"/>
          <w:szCs w:val="26"/>
        </w:rPr>
        <w:t>- all’articolo 57, che modifica l’articolo 95 del Codice</w:t>
      </w:r>
      <w:r w:rsidR="00C54285" w:rsidRPr="004A5E4E">
        <w:rPr>
          <w:i/>
          <w:sz w:val="26"/>
          <w:szCs w:val="26"/>
        </w:rPr>
        <w:t>,</w:t>
      </w:r>
      <w:r w:rsidRPr="004A5E4E">
        <w:rPr>
          <w:i/>
          <w:sz w:val="26"/>
          <w:szCs w:val="26"/>
        </w:rPr>
        <w:t xml:space="preserve"> in materia di </w:t>
      </w:r>
      <w:r w:rsidR="00871AF7" w:rsidRPr="004A5E4E">
        <w:rPr>
          <w:i/>
          <w:sz w:val="26"/>
          <w:szCs w:val="26"/>
        </w:rPr>
        <w:t>criteri di aggiudicazione dell’a</w:t>
      </w:r>
      <w:r w:rsidRPr="004A5E4E">
        <w:rPr>
          <w:i/>
          <w:sz w:val="26"/>
          <w:szCs w:val="26"/>
        </w:rPr>
        <w:t>ppalto, apportare le seguenti modificazioni:</w:t>
      </w:r>
    </w:p>
    <w:p w:rsidR="009C2A26" w:rsidRPr="004A5E4E" w:rsidRDefault="00E31EC4" w:rsidP="00AA6FDA">
      <w:pPr>
        <w:spacing w:line="276" w:lineRule="auto"/>
        <w:ind w:firstLine="360"/>
        <w:jc w:val="both"/>
        <w:rPr>
          <w:sz w:val="26"/>
          <w:szCs w:val="26"/>
        </w:rPr>
      </w:pPr>
      <w:r w:rsidRPr="004A5E4E">
        <w:rPr>
          <w:sz w:val="26"/>
          <w:szCs w:val="26"/>
        </w:rPr>
        <w:t>a) al comma 1, lettera b), sopprimere il n. 3);</w:t>
      </w:r>
    </w:p>
    <w:p w:rsidR="00F043EC" w:rsidRPr="004A5E4E" w:rsidRDefault="00F043EC" w:rsidP="00AA6FDA">
      <w:pPr>
        <w:spacing w:line="276" w:lineRule="auto"/>
        <w:ind w:firstLine="360"/>
        <w:jc w:val="both"/>
        <w:rPr>
          <w:sz w:val="26"/>
          <w:szCs w:val="26"/>
        </w:rPr>
      </w:pPr>
      <w:r w:rsidRPr="004A5E4E">
        <w:rPr>
          <w:sz w:val="26"/>
          <w:szCs w:val="26"/>
        </w:rPr>
        <w:t>b) al comma 1, lettera f), il capoverso 10-ter è sostituito dal seguente: «10-ter. La stazione appaltante stabilisce un tetto massimo per il punteggio economico entro il limite del 30 per cento.»</w:t>
      </w:r>
      <w:r w:rsidR="00BC160C" w:rsidRPr="004A5E4E">
        <w:rPr>
          <w:sz w:val="26"/>
          <w:szCs w:val="26"/>
        </w:rPr>
        <w:t>;</w:t>
      </w:r>
    </w:p>
    <w:p w:rsidR="00BC160C" w:rsidRDefault="00BC160C" w:rsidP="00BC160C">
      <w:pPr>
        <w:spacing w:line="276" w:lineRule="auto"/>
        <w:ind w:firstLine="360"/>
        <w:jc w:val="both"/>
        <w:rPr>
          <w:sz w:val="26"/>
          <w:szCs w:val="26"/>
        </w:rPr>
      </w:pPr>
      <w:r w:rsidRPr="004A5E4E">
        <w:rPr>
          <w:sz w:val="26"/>
          <w:szCs w:val="26"/>
        </w:rPr>
        <w:t>c) al comma 1, sostituire la lettera e) con la seguente: «e) il comma 10 è sostituito dal seguente: “10. Nell'offerta economica l'operatore deve indicare i propri costi della manodopera e gli oneri aziendali concernenti l'adempimento delle disposizioni in materia di salute e sicurezza sui luoghi di lavoro ad esclusione delle forniture senza posa in opera, dei servizi di natura intellettuale e degli affidamenti ai sensi dell’art. 36 comma 2, lettera a). Le stazioni appaltanti, relativamente ai costi della manodopera, prima dell’aggiudicazione procedono a verificare il rispetto di quanto previsto all’articolo 97, comma 5, lettera d)”. »;</w:t>
      </w:r>
    </w:p>
    <w:p w:rsidR="001A30A4" w:rsidRPr="005E3855" w:rsidRDefault="001A30A4" w:rsidP="001A30A4">
      <w:pPr>
        <w:spacing w:line="276" w:lineRule="auto"/>
        <w:ind w:firstLine="360"/>
        <w:jc w:val="both"/>
        <w:rPr>
          <w:sz w:val="26"/>
          <w:szCs w:val="26"/>
        </w:rPr>
      </w:pPr>
      <w:r w:rsidRPr="005E3855">
        <w:rPr>
          <w:sz w:val="26"/>
          <w:szCs w:val="26"/>
        </w:rPr>
        <w:t>d) al comma 1, lettera g), aggiungere in fine le seguenti parole: «e alla fine del secondo periodo, sono aggiunte le seguenti parole: “ivi inclusi  i beni o prodotti da filiera corta o a chilometro zero”. »;</w:t>
      </w:r>
    </w:p>
    <w:p w:rsidR="00AA6FDA" w:rsidRPr="004A5E4E" w:rsidRDefault="00AA6FDA" w:rsidP="00AA6FDA">
      <w:pPr>
        <w:spacing w:line="276" w:lineRule="auto"/>
        <w:ind w:firstLine="360"/>
        <w:jc w:val="both"/>
        <w:rPr>
          <w:i/>
          <w:sz w:val="26"/>
          <w:szCs w:val="26"/>
        </w:rPr>
      </w:pPr>
    </w:p>
    <w:p w:rsidR="00EA12F8" w:rsidRPr="004A5E4E" w:rsidRDefault="00EA12F8" w:rsidP="00AA6FDA">
      <w:pPr>
        <w:spacing w:line="276" w:lineRule="auto"/>
        <w:ind w:firstLine="360"/>
        <w:jc w:val="both"/>
        <w:rPr>
          <w:i/>
          <w:sz w:val="26"/>
          <w:szCs w:val="26"/>
        </w:rPr>
      </w:pPr>
      <w:r w:rsidRPr="004A5E4E">
        <w:rPr>
          <w:i/>
          <w:sz w:val="26"/>
          <w:szCs w:val="26"/>
        </w:rPr>
        <w:t>- all’articolo 59, che modifica l’articolo 97 del Codice, sulle offerte anormalmente basse, apportare le seguenti modificazioni:</w:t>
      </w:r>
    </w:p>
    <w:p w:rsidR="00EA12F8" w:rsidRPr="004A5E4E" w:rsidRDefault="00EA12F8" w:rsidP="00AA6FDA">
      <w:pPr>
        <w:spacing w:line="276" w:lineRule="auto"/>
        <w:ind w:firstLine="360"/>
        <w:jc w:val="both"/>
        <w:rPr>
          <w:sz w:val="26"/>
          <w:szCs w:val="26"/>
        </w:rPr>
      </w:pPr>
      <w:r w:rsidRPr="004A5E4E">
        <w:rPr>
          <w:sz w:val="26"/>
          <w:szCs w:val="26"/>
        </w:rPr>
        <w:t xml:space="preserve">a) al comma 1, lettera </w:t>
      </w:r>
      <w:r w:rsidR="00C54285" w:rsidRPr="004A5E4E">
        <w:rPr>
          <w:sz w:val="26"/>
          <w:szCs w:val="26"/>
        </w:rPr>
        <w:t>d</w:t>
      </w:r>
      <w:r w:rsidRPr="004A5E4E">
        <w:rPr>
          <w:sz w:val="26"/>
          <w:szCs w:val="26"/>
        </w:rPr>
        <w:t xml:space="preserve">), sopprimere il n. </w:t>
      </w:r>
      <w:r w:rsidR="00C54285" w:rsidRPr="004A5E4E">
        <w:rPr>
          <w:sz w:val="26"/>
          <w:szCs w:val="26"/>
        </w:rPr>
        <w:t>2</w:t>
      </w:r>
      <w:r w:rsidRPr="004A5E4E">
        <w:rPr>
          <w:sz w:val="26"/>
          <w:szCs w:val="26"/>
        </w:rPr>
        <w:t>);</w:t>
      </w:r>
    </w:p>
    <w:p w:rsidR="00AA6FDA" w:rsidRPr="004A5E4E" w:rsidRDefault="00407B97" w:rsidP="00AA6FDA">
      <w:pPr>
        <w:spacing w:line="276" w:lineRule="auto"/>
        <w:ind w:firstLine="360"/>
        <w:jc w:val="both"/>
        <w:rPr>
          <w:sz w:val="26"/>
          <w:szCs w:val="26"/>
        </w:rPr>
      </w:pPr>
      <w:r w:rsidRPr="004A5E4E">
        <w:rPr>
          <w:sz w:val="26"/>
          <w:szCs w:val="26"/>
        </w:rPr>
        <w:t xml:space="preserve">b) al comma 1, </w:t>
      </w:r>
      <w:r w:rsidR="0019542D" w:rsidRPr="004A5E4E">
        <w:rPr>
          <w:sz w:val="26"/>
          <w:szCs w:val="26"/>
        </w:rPr>
        <w:t xml:space="preserve">sopprimere </w:t>
      </w:r>
      <w:r w:rsidRPr="004A5E4E">
        <w:rPr>
          <w:sz w:val="26"/>
          <w:szCs w:val="26"/>
        </w:rPr>
        <w:t>la lettera e)</w:t>
      </w:r>
      <w:r w:rsidR="0019542D" w:rsidRPr="004A5E4E">
        <w:rPr>
          <w:sz w:val="26"/>
          <w:szCs w:val="26"/>
        </w:rPr>
        <w:t>.</w:t>
      </w:r>
      <w:r w:rsidRPr="004A5E4E">
        <w:rPr>
          <w:sz w:val="26"/>
          <w:szCs w:val="26"/>
        </w:rPr>
        <w:t xml:space="preserve"> </w:t>
      </w:r>
    </w:p>
    <w:p w:rsidR="0019542D" w:rsidRPr="004A5E4E" w:rsidRDefault="0019542D" w:rsidP="00AA6FDA">
      <w:pPr>
        <w:spacing w:line="276" w:lineRule="auto"/>
        <w:ind w:firstLine="360"/>
        <w:jc w:val="both"/>
        <w:rPr>
          <w:i/>
          <w:sz w:val="26"/>
          <w:szCs w:val="26"/>
        </w:rPr>
      </w:pPr>
    </w:p>
    <w:p w:rsidR="00F459D5" w:rsidRPr="004A5E4E" w:rsidRDefault="00F459D5" w:rsidP="00F459D5">
      <w:pPr>
        <w:spacing w:line="276" w:lineRule="auto"/>
        <w:ind w:firstLine="360"/>
        <w:jc w:val="both"/>
        <w:rPr>
          <w:sz w:val="26"/>
          <w:szCs w:val="26"/>
        </w:rPr>
      </w:pPr>
      <w:r w:rsidRPr="004A5E4E">
        <w:rPr>
          <w:i/>
          <w:sz w:val="26"/>
          <w:szCs w:val="26"/>
        </w:rPr>
        <w:t>all’articolo 63, che modifica l’articolo 102 del Codice, riguardante i collaudi e le verifiche di conformità, apportare le seguenti modificazioni:</w:t>
      </w:r>
    </w:p>
    <w:p w:rsidR="00CF1CC4" w:rsidRPr="004A5E4E" w:rsidRDefault="001D4F9A" w:rsidP="00CF1CC4">
      <w:pPr>
        <w:spacing w:line="276" w:lineRule="auto"/>
        <w:ind w:firstLine="360"/>
        <w:jc w:val="both"/>
        <w:rPr>
          <w:sz w:val="26"/>
          <w:szCs w:val="26"/>
        </w:rPr>
      </w:pPr>
      <w:r w:rsidRPr="004A5E4E">
        <w:rPr>
          <w:sz w:val="26"/>
          <w:szCs w:val="26"/>
        </w:rPr>
        <w:t xml:space="preserve">a) </w:t>
      </w:r>
      <w:r w:rsidR="00E518D7" w:rsidRPr="004A5E4E">
        <w:rPr>
          <w:sz w:val="26"/>
          <w:szCs w:val="26"/>
        </w:rPr>
        <w:t>a</w:t>
      </w:r>
      <w:r w:rsidR="00F459D5" w:rsidRPr="004A5E4E">
        <w:rPr>
          <w:sz w:val="26"/>
          <w:szCs w:val="26"/>
        </w:rPr>
        <w:t>l comma 1</w:t>
      </w:r>
      <w:r w:rsidR="00E518D7" w:rsidRPr="004A5E4E">
        <w:rPr>
          <w:sz w:val="26"/>
          <w:szCs w:val="26"/>
        </w:rPr>
        <w:t xml:space="preserve">, sostituire la </w:t>
      </w:r>
      <w:r w:rsidR="00F459D5" w:rsidRPr="004A5E4E">
        <w:rPr>
          <w:sz w:val="26"/>
          <w:szCs w:val="26"/>
        </w:rPr>
        <w:t>lett</w:t>
      </w:r>
      <w:r w:rsidR="00E518D7" w:rsidRPr="004A5E4E">
        <w:rPr>
          <w:sz w:val="26"/>
          <w:szCs w:val="26"/>
        </w:rPr>
        <w:t>era</w:t>
      </w:r>
      <w:r w:rsidR="00F459D5" w:rsidRPr="004A5E4E">
        <w:rPr>
          <w:sz w:val="26"/>
          <w:szCs w:val="26"/>
        </w:rPr>
        <w:t xml:space="preserve"> f) </w:t>
      </w:r>
      <w:r w:rsidR="00E518D7" w:rsidRPr="004A5E4E">
        <w:rPr>
          <w:sz w:val="26"/>
          <w:szCs w:val="26"/>
        </w:rPr>
        <w:t xml:space="preserve">con la </w:t>
      </w:r>
      <w:r w:rsidR="00F459D5" w:rsidRPr="004A5E4E">
        <w:rPr>
          <w:sz w:val="26"/>
          <w:szCs w:val="26"/>
        </w:rPr>
        <w:t>seguente</w:t>
      </w:r>
      <w:r w:rsidR="00E518D7" w:rsidRPr="004A5E4E">
        <w:rPr>
          <w:sz w:val="26"/>
          <w:szCs w:val="26"/>
        </w:rPr>
        <w:t>:</w:t>
      </w:r>
    </w:p>
    <w:p w:rsidR="00F459D5" w:rsidRPr="004A5E4E" w:rsidRDefault="00E518D7" w:rsidP="00F459D5">
      <w:pPr>
        <w:spacing w:line="276" w:lineRule="auto"/>
        <w:ind w:firstLine="360"/>
        <w:jc w:val="both"/>
        <w:rPr>
          <w:sz w:val="26"/>
          <w:szCs w:val="26"/>
        </w:rPr>
      </w:pPr>
      <w:r w:rsidRPr="004A5E4E">
        <w:rPr>
          <w:sz w:val="26"/>
          <w:szCs w:val="26"/>
        </w:rPr>
        <w:t>«</w:t>
      </w:r>
      <w:r w:rsidR="00F459D5" w:rsidRPr="004A5E4E">
        <w:rPr>
          <w:sz w:val="26"/>
          <w:szCs w:val="26"/>
        </w:rPr>
        <w:t xml:space="preserve">f) il comma 6 è sostituito dal seguente: “6. Per effettuare le attività di collaudo sull’esecuzione dei contratti pubblici di cui al comma 2, le stazioni appaltanti nominano tra i propri dipendenti o dipendenti di altre amministrazioni pubbliche da uno a tre componenti con qualificazione rapportata alla tipologia e caratteristica del contratto, in possesso dei requisiti di moralità, competenza e professionalità, iscritti all’albo </w:t>
      </w:r>
      <w:r w:rsidR="0077096B" w:rsidRPr="004A5E4E">
        <w:rPr>
          <w:sz w:val="26"/>
          <w:szCs w:val="26"/>
        </w:rPr>
        <w:t xml:space="preserve">dei collaudatori </w:t>
      </w:r>
      <w:r w:rsidRPr="004A5E4E">
        <w:rPr>
          <w:sz w:val="26"/>
          <w:szCs w:val="26"/>
        </w:rPr>
        <w:t xml:space="preserve">nazionale o regionale </w:t>
      </w:r>
      <w:r w:rsidR="0077096B" w:rsidRPr="004A5E4E">
        <w:rPr>
          <w:sz w:val="26"/>
          <w:szCs w:val="26"/>
        </w:rPr>
        <w:t xml:space="preserve">di pertinenza </w:t>
      </w:r>
      <w:r w:rsidR="00F459D5" w:rsidRPr="004A5E4E">
        <w:rPr>
          <w:sz w:val="26"/>
          <w:szCs w:val="26"/>
        </w:rPr>
        <w:t>come previsto al comma 8 del presente articolo. Il compenso spettante per l’attività di collaudo è contenuto, per i dipendenti della stazione appaltante, nell’ambito dell’incentivo di cui all’articolo 113, mentre per i dipendenti di altre amministrazioni pubbliche è determinato ai sensi della normativa applicabile alle stazioni appaltanti e nel rispetto delle disposizioni di cui all’arti</w:t>
      </w:r>
      <w:r w:rsidRPr="004A5E4E">
        <w:rPr>
          <w:sz w:val="26"/>
          <w:szCs w:val="26"/>
        </w:rPr>
        <w:t>colo 61, comma 9, del decreto-</w:t>
      </w:r>
      <w:r w:rsidR="00F459D5" w:rsidRPr="004A5E4E">
        <w:rPr>
          <w:sz w:val="26"/>
          <w:szCs w:val="26"/>
        </w:rPr>
        <w:t>legge 25 giugno 2008, n. 112, convertito, con modificazioni, dalla legge 6 agosto 2008, n. 133. Per i lavori, tra i dipendenti della stazione appaltante ovvero tra i dipendenti delle altre amministrazioni, è individuato il collaudatore delle strutture per la redazione del collaudo statico. Per accertata carenza nell’organico della stazione appaltante, ovvero di altre amministrazioni pubbliche, le stazioni appaltanti individuano i componenti con le procedure di cui all’articolo 31, comma 8.”</w:t>
      </w:r>
    </w:p>
    <w:p w:rsidR="00A645A8" w:rsidRPr="004A5E4E" w:rsidRDefault="001D4F9A" w:rsidP="00F459D5">
      <w:pPr>
        <w:spacing w:line="276" w:lineRule="auto"/>
        <w:ind w:firstLine="360"/>
        <w:jc w:val="both"/>
        <w:rPr>
          <w:sz w:val="26"/>
          <w:szCs w:val="26"/>
        </w:rPr>
      </w:pPr>
      <w:r w:rsidRPr="004A5E4E">
        <w:rPr>
          <w:sz w:val="26"/>
          <w:szCs w:val="26"/>
        </w:rPr>
        <w:t xml:space="preserve">b) </w:t>
      </w:r>
      <w:r w:rsidR="00F459D5" w:rsidRPr="004A5E4E">
        <w:rPr>
          <w:sz w:val="26"/>
          <w:szCs w:val="26"/>
        </w:rPr>
        <w:t>al comma 1</w:t>
      </w:r>
      <w:r w:rsidR="00A645A8" w:rsidRPr="004A5E4E">
        <w:rPr>
          <w:sz w:val="26"/>
          <w:szCs w:val="26"/>
        </w:rPr>
        <w:t>,</w:t>
      </w:r>
      <w:r w:rsidR="00F459D5" w:rsidRPr="004A5E4E">
        <w:rPr>
          <w:sz w:val="26"/>
          <w:szCs w:val="26"/>
        </w:rPr>
        <w:t xml:space="preserve"> </w:t>
      </w:r>
      <w:r w:rsidR="00A645A8" w:rsidRPr="004A5E4E">
        <w:rPr>
          <w:sz w:val="26"/>
          <w:szCs w:val="26"/>
        </w:rPr>
        <w:t>sostituire la lettera g) con la seguente:</w:t>
      </w:r>
    </w:p>
    <w:p w:rsidR="00A645A8" w:rsidRPr="004A5E4E" w:rsidRDefault="00A645A8" w:rsidP="00F459D5">
      <w:pPr>
        <w:spacing w:line="276" w:lineRule="auto"/>
        <w:ind w:firstLine="360"/>
        <w:jc w:val="both"/>
        <w:rPr>
          <w:sz w:val="26"/>
          <w:szCs w:val="26"/>
        </w:rPr>
      </w:pPr>
      <w:r w:rsidRPr="004A5E4E">
        <w:rPr>
          <w:sz w:val="26"/>
          <w:szCs w:val="26"/>
        </w:rPr>
        <w:t xml:space="preserve">«g) </w:t>
      </w:r>
      <w:r w:rsidR="00F459D5" w:rsidRPr="004A5E4E">
        <w:rPr>
          <w:sz w:val="26"/>
          <w:szCs w:val="26"/>
        </w:rPr>
        <w:t>al comma 7</w:t>
      </w:r>
      <w:r w:rsidRPr="004A5E4E">
        <w:rPr>
          <w:sz w:val="26"/>
          <w:szCs w:val="26"/>
        </w:rPr>
        <w:t>:</w:t>
      </w:r>
    </w:p>
    <w:p w:rsidR="00F459D5" w:rsidRPr="004A5E4E" w:rsidRDefault="00F94155" w:rsidP="00F459D5">
      <w:pPr>
        <w:spacing w:line="276" w:lineRule="auto"/>
        <w:ind w:firstLine="360"/>
        <w:jc w:val="both"/>
        <w:rPr>
          <w:sz w:val="26"/>
          <w:szCs w:val="26"/>
        </w:rPr>
      </w:pPr>
      <w:r w:rsidRPr="004A5E4E">
        <w:rPr>
          <w:sz w:val="26"/>
          <w:szCs w:val="26"/>
        </w:rPr>
        <w:t>1</w:t>
      </w:r>
      <w:r w:rsidR="00A645A8" w:rsidRPr="004A5E4E">
        <w:rPr>
          <w:sz w:val="26"/>
          <w:szCs w:val="26"/>
        </w:rPr>
        <w:t>)</w:t>
      </w:r>
      <w:r w:rsidR="00F459D5" w:rsidRPr="004A5E4E">
        <w:rPr>
          <w:sz w:val="26"/>
          <w:szCs w:val="26"/>
        </w:rPr>
        <w:t xml:space="preserve"> </w:t>
      </w:r>
      <w:r w:rsidRPr="004A5E4E">
        <w:rPr>
          <w:sz w:val="26"/>
          <w:szCs w:val="26"/>
        </w:rPr>
        <w:t xml:space="preserve">alla lettera b), </w:t>
      </w:r>
      <w:r w:rsidR="00F459D5" w:rsidRPr="004A5E4E">
        <w:rPr>
          <w:sz w:val="26"/>
          <w:szCs w:val="26"/>
        </w:rPr>
        <w:t>dopo le parole</w:t>
      </w:r>
      <w:r w:rsidRPr="004A5E4E">
        <w:rPr>
          <w:sz w:val="26"/>
          <w:szCs w:val="26"/>
        </w:rPr>
        <w:t>:</w:t>
      </w:r>
      <w:r w:rsidR="00F459D5" w:rsidRPr="004A5E4E">
        <w:rPr>
          <w:sz w:val="26"/>
          <w:szCs w:val="26"/>
        </w:rPr>
        <w:t xml:space="preserve"> “ruoli della pubblica amministrazione” aggi</w:t>
      </w:r>
      <w:r w:rsidRPr="004A5E4E">
        <w:rPr>
          <w:sz w:val="26"/>
          <w:szCs w:val="26"/>
        </w:rPr>
        <w:t>ungere le seguenti: “in servizio,</w:t>
      </w:r>
      <w:r w:rsidR="00F459D5" w:rsidRPr="004A5E4E">
        <w:rPr>
          <w:sz w:val="26"/>
          <w:szCs w:val="26"/>
        </w:rPr>
        <w:t xml:space="preserve"> ovvero” </w:t>
      </w:r>
      <w:r w:rsidRPr="004A5E4E">
        <w:rPr>
          <w:sz w:val="26"/>
          <w:szCs w:val="26"/>
        </w:rPr>
        <w:t>e</w:t>
      </w:r>
      <w:r w:rsidR="00F459D5" w:rsidRPr="004A5E4E">
        <w:rPr>
          <w:sz w:val="26"/>
          <w:szCs w:val="26"/>
        </w:rPr>
        <w:t xml:space="preserve"> </w:t>
      </w:r>
      <w:r w:rsidRPr="004A5E4E">
        <w:rPr>
          <w:sz w:val="26"/>
          <w:szCs w:val="26"/>
        </w:rPr>
        <w:t>sostituire</w:t>
      </w:r>
      <w:r w:rsidR="00F459D5" w:rsidRPr="004A5E4E">
        <w:rPr>
          <w:sz w:val="26"/>
          <w:szCs w:val="26"/>
        </w:rPr>
        <w:t xml:space="preserve"> le parole</w:t>
      </w:r>
      <w:r w:rsidRPr="004A5E4E">
        <w:rPr>
          <w:sz w:val="26"/>
          <w:szCs w:val="26"/>
        </w:rPr>
        <w:t>:</w:t>
      </w:r>
      <w:r w:rsidR="00F459D5" w:rsidRPr="004A5E4E">
        <w:rPr>
          <w:sz w:val="26"/>
          <w:szCs w:val="26"/>
        </w:rPr>
        <w:t xml:space="preserve"> “</w:t>
      </w:r>
      <w:r w:rsidRPr="004A5E4E">
        <w:rPr>
          <w:sz w:val="26"/>
          <w:szCs w:val="26"/>
        </w:rPr>
        <w:t>è stata svolta</w:t>
      </w:r>
      <w:r w:rsidR="00F459D5" w:rsidRPr="004A5E4E">
        <w:rPr>
          <w:sz w:val="26"/>
          <w:szCs w:val="26"/>
        </w:rPr>
        <w:t xml:space="preserve">” </w:t>
      </w:r>
      <w:r w:rsidRPr="004A5E4E">
        <w:rPr>
          <w:sz w:val="26"/>
          <w:szCs w:val="26"/>
        </w:rPr>
        <w:t xml:space="preserve">con </w:t>
      </w:r>
      <w:r w:rsidR="00F459D5" w:rsidRPr="004A5E4E">
        <w:rPr>
          <w:sz w:val="26"/>
          <w:szCs w:val="26"/>
        </w:rPr>
        <w:t>le seguenti</w:t>
      </w:r>
      <w:r w:rsidRPr="004A5E4E">
        <w:rPr>
          <w:sz w:val="26"/>
          <w:szCs w:val="26"/>
        </w:rPr>
        <w:t>:</w:t>
      </w:r>
      <w:r w:rsidR="00F459D5" w:rsidRPr="004A5E4E">
        <w:rPr>
          <w:sz w:val="26"/>
          <w:szCs w:val="26"/>
        </w:rPr>
        <w:t xml:space="preserve"> “è</w:t>
      </w:r>
      <w:r w:rsidRPr="004A5E4E">
        <w:rPr>
          <w:sz w:val="26"/>
          <w:szCs w:val="26"/>
        </w:rPr>
        <w:t xml:space="preserve"> svolta per i dipendenti in servizio, </w:t>
      </w:r>
      <w:r w:rsidR="00F459D5" w:rsidRPr="004A5E4E">
        <w:rPr>
          <w:sz w:val="26"/>
          <w:szCs w:val="26"/>
        </w:rPr>
        <w:t>ovvero</w:t>
      </w:r>
      <w:r w:rsidRPr="004A5E4E">
        <w:rPr>
          <w:sz w:val="26"/>
          <w:szCs w:val="26"/>
        </w:rPr>
        <w:t xml:space="preserve"> è stata svolta per quelli in quiescenza</w:t>
      </w:r>
      <w:r w:rsidR="0077096B" w:rsidRPr="004A5E4E">
        <w:rPr>
          <w:sz w:val="26"/>
          <w:szCs w:val="26"/>
        </w:rPr>
        <w:t>,</w:t>
      </w:r>
      <w:r w:rsidR="00F459D5" w:rsidRPr="004A5E4E">
        <w:rPr>
          <w:sz w:val="26"/>
          <w:szCs w:val="26"/>
        </w:rPr>
        <w:t>”;</w:t>
      </w:r>
    </w:p>
    <w:p w:rsidR="00F94155" w:rsidRPr="004A5E4E" w:rsidRDefault="00F94155" w:rsidP="00F459D5">
      <w:pPr>
        <w:spacing w:line="276" w:lineRule="auto"/>
        <w:ind w:firstLine="360"/>
        <w:jc w:val="both"/>
        <w:rPr>
          <w:sz w:val="26"/>
          <w:szCs w:val="26"/>
        </w:rPr>
      </w:pPr>
      <w:r w:rsidRPr="004A5E4E">
        <w:rPr>
          <w:sz w:val="26"/>
          <w:szCs w:val="26"/>
        </w:rPr>
        <w:t>2) dopo la lettera d) è aggiunta la seguente: “d-bis) a coloro che hanno partecipato alla procedura di gara.”</w:t>
      </w:r>
      <w:r w:rsidR="0077096B" w:rsidRPr="004A5E4E">
        <w:rPr>
          <w:sz w:val="26"/>
          <w:szCs w:val="26"/>
        </w:rPr>
        <w:t>»</w:t>
      </w:r>
      <w:r w:rsidRPr="004A5E4E">
        <w:rPr>
          <w:sz w:val="26"/>
          <w:szCs w:val="26"/>
        </w:rPr>
        <w:t>;</w:t>
      </w:r>
    </w:p>
    <w:p w:rsidR="00F459D5" w:rsidRPr="004A5E4E" w:rsidRDefault="0077096B" w:rsidP="00F459D5">
      <w:pPr>
        <w:spacing w:line="276" w:lineRule="auto"/>
        <w:ind w:firstLine="360"/>
        <w:jc w:val="both"/>
        <w:rPr>
          <w:sz w:val="26"/>
          <w:szCs w:val="26"/>
        </w:rPr>
      </w:pPr>
      <w:r w:rsidRPr="004A5E4E">
        <w:rPr>
          <w:sz w:val="26"/>
          <w:szCs w:val="26"/>
        </w:rPr>
        <w:t xml:space="preserve">c) </w:t>
      </w:r>
      <w:r w:rsidR="00F459D5" w:rsidRPr="004A5E4E">
        <w:rPr>
          <w:sz w:val="26"/>
          <w:szCs w:val="26"/>
        </w:rPr>
        <w:t>al comma 1</w:t>
      </w:r>
      <w:r w:rsidRPr="004A5E4E">
        <w:rPr>
          <w:sz w:val="26"/>
          <w:szCs w:val="26"/>
        </w:rPr>
        <w:t xml:space="preserve">, sostituire la </w:t>
      </w:r>
      <w:r w:rsidR="00F459D5" w:rsidRPr="004A5E4E">
        <w:rPr>
          <w:sz w:val="26"/>
          <w:szCs w:val="26"/>
        </w:rPr>
        <w:t xml:space="preserve">lettera h) con la seguente: </w:t>
      </w:r>
      <w:r w:rsidRPr="004A5E4E">
        <w:rPr>
          <w:sz w:val="26"/>
          <w:szCs w:val="26"/>
        </w:rPr>
        <w:t>«</w:t>
      </w:r>
      <w:r w:rsidR="00F459D5" w:rsidRPr="004A5E4E">
        <w:rPr>
          <w:sz w:val="26"/>
          <w:szCs w:val="26"/>
        </w:rPr>
        <w:t>h) al comma 8</w:t>
      </w:r>
      <w:r w:rsidR="00890CCF" w:rsidRPr="004A5E4E">
        <w:rPr>
          <w:sz w:val="26"/>
          <w:szCs w:val="26"/>
        </w:rPr>
        <w:t>,</w:t>
      </w:r>
      <w:r w:rsidR="00F459D5" w:rsidRPr="004A5E4E">
        <w:rPr>
          <w:sz w:val="26"/>
          <w:szCs w:val="26"/>
        </w:rPr>
        <w:t xml:space="preserve"> </w:t>
      </w:r>
      <w:r w:rsidR="007041DF" w:rsidRPr="004A5E4E">
        <w:rPr>
          <w:sz w:val="26"/>
          <w:szCs w:val="26"/>
        </w:rPr>
        <w:t>secondo</w:t>
      </w:r>
      <w:r w:rsidR="00F459D5" w:rsidRPr="004A5E4E">
        <w:rPr>
          <w:sz w:val="26"/>
          <w:szCs w:val="26"/>
        </w:rPr>
        <w:t xml:space="preserve"> periodo</w:t>
      </w:r>
      <w:r w:rsidR="007041DF" w:rsidRPr="004A5E4E">
        <w:rPr>
          <w:sz w:val="26"/>
          <w:szCs w:val="26"/>
        </w:rPr>
        <w:t>, sono aggiunte, in fine, le seguenti parole</w:t>
      </w:r>
      <w:r w:rsidR="00F459D5" w:rsidRPr="004A5E4E">
        <w:rPr>
          <w:sz w:val="26"/>
          <w:szCs w:val="26"/>
        </w:rPr>
        <w:t xml:space="preserve">: </w:t>
      </w:r>
      <w:r w:rsidR="007041DF" w:rsidRPr="004A5E4E">
        <w:rPr>
          <w:sz w:val="26"/>
          <w:szCs w:val="26"/>
        </w:rPr>
        <w:t xml:space="preserve">“, anche con riferimento al certificato di regolare esecuzione, rilasciato ai sensi del comma 2. </w:t>
      </w:r>
      <w:r w:rsidR="00F459D5" w:rsidRPr="004A5E4E">
        <w:rPr>
          <w:sz w:val="26"/>
          <w:szCs w:val="26"/>
        </w:rPr>
        <w:t xml:space="preserve">Nel medesimo decreto sono altresì disciplinate le modalità e le procedure di predisposizione degli albi dei collaudatori, di livello </w:t>
      </w:r>
      <w:r w:rsidR="00890CCF" w:rsidRPr="004A5E4E">
        <w:rPr>
          <w:sz w:val="26"/>
          <w:szCs w:val="26"/>
        </w:rPr>
        <w:t xml:space="preserve">nazionale e </w:t>
      </w:r>
      <w:r w:rsidR="00F459D5" w:rsidRPr="004A5E4E">
        <w:rPr>
          <w:sz w:val="26"/>
          <w:szCs w:val="26"/>
        </w:rPr>
        <w:t>regionale</w:t>
      </w:r>
      <w:r w:rsidRPr="004A5E4E">
        <w:rPr>
          <w:sz w:val="26"/>
          <w:szCs w:val="26"/>
        </w:rPr>
        <w:t>,</w:t>
      </w:r>
      <w:r w:rsidR="00F459D5" w:rsidRPr="004A5E4E">
        <w:rPr>
          <w:sz w:val="26"/>
          <w:szCs w:val="26"/>
        </w:rPr>
        <w:t xml:space="preserve"> nonché i criteri di iscrizione secondo requisiti di moralità, competenza e professionalità.”</w:t>
      </w:r>
      <w:r w:rsidR="007041DF" w:rsidRPr="004A5E4E">
        <w:rPr>
          <w:sz w:val="26"/>
          <w:szCs w:val="26"/>
        </w:rPr>
        <w:t>»;</w:t>
      </w:r>
      <w:r w:rsidR="00F459D5" w:rsidRPr="004A5E4E">
        <w:rPr>
          <w:sz w:val="26"/>
          <w:szCs w:val="26"/>
        </w:rPr>
        <w:t xml:space="preserve"> </w:t>
      </w:r>
    </w:p>
    <w:p w:rsidR="00E518D7" w:rsidRPr="004A5E4E" w:rsidRDefault="00E518D7" w:rsidP="00F459D5">
      <w:pPr>
        <w:spacing w:line="276" w:lineRule="auto"/>
        <w:ind w:firstLine="360"/>
        <w:jc w:val="both"/>
        <w:rPr>
          <w:sz w:val="26"/>
          <w:szCs w:val="26"/>
        </w:rPr>
      </w:pPr>
    </w:p>
    <w:p w:rsidR="007C4F0E" w:rsidRPr="004A5E4E" w:rsidRDefault="00713A9C" w:rsidP="00AA6FDA">
      <w:pPr>
        <w:spacing w:line="276" w:lineRule="auto"/>
        <w:ind w:firstLine="360"/>
        <w:jc w:val="both"/>
        <w:rPr>
          <w:i/>
          <w:sz w:val="26"/>
          <w:szCs w:val="26"/>
        </w:rPr>
      </w:pPr>
      <w:r w:rsidRPr="004A5E4E">
        <w:rPr>
          <w:i/>
          <w:sz w:val="26"/>
          <w:szCs w:val="26"/>
        </w:rPr>
        <w:t>-</w:t>
      </w:r>
      <w:r w:rsidR="00FD760F" w:rsidRPr="004A5E4E">
        <w:rPr>
          <w:i/>
          <w:sz w:val="26"/>
          <w:szCs w:val="26"/>
        </w:rPr>
        <w:t xml:space="preserve"> a</w:t>
      </w:r>
      <w:r w:rsidR="007C4F0E" w:rsidRPr="004A5E4E">
        <w:rPr>
          <w:i/>
          <w:sz w:val="26"/>
          <w:szCs w:val="26"/>
        </w:rPr>
        <w:t>ll’art</w:t>
      </w:r>
      <w:r w:rsidR="00FD760F" w:rsidRPr="004A5E4E">
        <w:rPr>
          <w:i/>
          <w:sz w:val="26"/>
          <w:szCs w:val="26"/>
        </w:rPr>
        <w:t>icolo</w:t>
      </w:r>
      <w:r w:rsidR="007C4F0E" w:rsidRPr="004A5E4E">
        <w:rPr>
          <w:i/>
          <w:sz w:val="26"/>
          <w:szCs w:val="26"/>
        </w:rPr>
        <w:t xml:space="preserve"> 66</w:t>
      </w:r>
      <w:r w:rsidR="00FD760F" w:rsidRPr="004A5E4E">
        <w:rPr>
          <w:i/>
          <w:sz w:val="26"/>
          <w:szCs w:val="26"/>
        </w:rPr>
        <w:t>, che modifica l’articolo 105 del Codice</w:t>
      </w:r>
      <w:r w:rsidR="00C54285" w:rsidRPr="004A5E4E">
        <w:rPr>
          <w:i/>
          <w:sz w:val="26"/>
          <w:szCs w:val="26"/>
        </w:rPr>
        <w:t>,</w:t>
      </w:r>
      <w:r w:rsidR="00FD760F" w:rsidRPr="004A5E4E">
        <w:rPr>
          <w:i/>
          <w:sz w:val="26"/>
          <w:szCs w:val="26"/>
        </w:rPr>
        <w:t xml:space="preserve"> in materia di subappalto, apportare le seguenti modificazioni:</w:t>
      </w:r>
    </w:p>
    <w:p w:rsidR="007C4F0E" w:rsidRPr="004A5E4E" w:rsidRDefault="006B1661" w:rsidP="00AA6FDA">
      <w:pPr>
        <w:spacing w:line="276" w:lineRule="auto"/>
        <w:ind w:firstLine="360"/>
        <w:jc w:val="both"/>
        <w:rPr>
          <w:sz w:val="26"/>
          <w:szCs w:val="26"/>
        </w:rPr>
      </w:pPr>
      <w:r w:rsidRPr="004A5E4E">
        <w:rPr>
          <w:sz w:val="26"/>
          <w:szCs w:val="26"/>
        </w:rPr>
        <w:t>a</w:t>
      </w:r>
      <w:r w:rsidR="00FD760F" w:rsidRPr="004A5E4E">
        <w:rPr>
          <w:sz w:val="26"/>
          <w:szCs w:val="26"/>
        </w:rPr>
        <w:t xml:space="preserve">) </w:t>
      </w:r>
      <w:r w:rsidR="007C4F0E" w:rsidRPr="004A5E4E">
        <w:rPr>
          <w:sz w:val="26"/>
          <w:szCs w:val="26"/>
        </w:rPr>
        <w:t>al comma 1, lettera b), sopprimere il n. 2);</w:t>
      </w:r>
    </w:p>
    <w:p w:rsidR="00D50AB7" w:rsidRPr="004A5E4E" w:rsidRDefault="00856AC8" w:rsidP="00AA6FDA">
      <w:pPr>
        <w:spacing w:line="276" w:lineRule="auto"/>
        <w:ind w:firstLine="360"/>
        <w:jc w:val="both"/>
        <w:rPr>
          <w:sz w:val="26"/>
          <w:szCs w:val="26"/>
        </w:rPr>
      </w:pPr>
      <w:r w:rsidRPr="004A5E4E">
        <w:rPr>
          <w:sz w:val="26"/>
          <w:szCs w:val="26"/>
        </w:rPr>
        <w:t xml:space="preserve">b) </w:t>
      </w:r>
      <w:r w:rsidR="00D50AB7" w:rsidRPr="004A5E4E">
        <w:rPr>
          <w:sz w:val="26"/>
          <w:szCs w:val="26"/>
        </w:rPr>
        <w:t>al comma 1, dopo la lettera b), inserire la seguente:</w:t>
      </w:r>
    </w:p>
    <w:p w:rsidR="00D50AB7" w:rsidRPr="004A5E4E" w:rsidRDefault="00D50AB7" w:rsidP="00D50AB7">
      <w:pPr>
        <w:spacing w:line="276" w:lineRule="auto"/>
        <w:ind w:firstLine="360"/>
        <w:jc w:val="both"/>
        <w:rPr>
          <w:sz w:val="26"/>
          <w:szCs w:val="26"/>
        </w:rPr>
      </w:pPr>
      <w:r w:rsidRPr="004A5E4E">
        <w:rPr>
          <w:sz w:val="26"/>
          <w:szCs w:val="26"/>
        </w:rPr>
        <w:t xml:space="preserve">«b-bis) </w:t>
      </w:r>
      <w:r w:rsidR="00AC1D4F">
        <w:rPr>
          <w:sz w:val="26"/>
          <w:szCs w:val="26"/>
        </w:rPr>
        <w:t>a</w:t>
      </w:r>
      <w:r w:rsidRPr="004A5E4E">
        <w:rPr>
          <w:sz w:val="26"/>
          <w:szCs w:val="26"/>
        </w:rPr>
        <w:t xml:space="preserve">l comma 3, dopo la lettera c), </w:t>
      </w:r>
      <w:r w:rsidR="00684239" w:rsidRPr="004A5E4E">
        <w:rPr>
          <w:sz w:val="26"/>
          <w:szCs w:val="26"/>
        </w:rPr>
        <w:t>è aggiunta la</w:t>
      </w:r>
      <w:r w:rsidRPr="004A5E4E">
        <w:rPr>
          <w:sz w:val="26"/>
          <w:szCs w:val="26"/>
        </w:rPr>
        <w:t xml:space="preserve"> seguente: “</w:t>
      </w:r>
      <w:r w:rsidR="00684239" w:rsidRPr="004A5E4E">
        <w:rPr>
          <w:sz w:val="26"/>
          <w:szCs w:val="26"/>
        </w:rPr>
        <w:t>c-bis)</w:t>
      </w:r>
      <w:r w:rsidRPr="004A5E4E">
        <w:rPr>
          <w:sz w:val="26"/>
          <w:szCs w:val="26"/>
        </w:rPr>
        <w:t xml:space="preserve"> le prestazioni rese in favore dei soggetti affidatari in forza di contratti continuativi di cooperazione, servizio e/o fornitura sottoscritti</w:t>
      </w:r>
      <w:r w:rsidR="005E3855">
        <w:rPr>
          <w:sz w:val="26"/>
          <w:szCs w:val="26"/>
        </w:rPr>
        <w:t xml:space="preserve"> </w:t>
      </w:r>
      <w:r w:rsidRPr="004A5E4E">
        <w:rPr>
          <w:sz w:val="26"/>
          <w:szCs w:val="26"/>
        </w:rPr>
        <w:t>in epoca anteriore alla indizione della procedura finalizzata alla aggiudicazione dell’appalto. I relativi contratti sono depositati alla stazione appaltant</w:t>
      </w:r>
      <w:r w:rsidR="00CF1CC4" w:rsidRPr="004A5E4E">
        <w:rPr>
          <w:sz w:val="26"/>
          <w:szCs w:val="26"/>
        </w:rPr>
        <w:t xml:space="preserve">e prima o contestualmente alla </w:t>
      </w:r>
      <w:r w:rsidRPr="004A5E4E">
        <w:rPr>
          <w:sz w:val="26"/>
          <w:szCs w:val="26"/>
        </w:rPr>
        <w:t>sottoscrizione del contratto di appalto.”</w:t>
      </w:r>
      <w:r w:rsidR="00684239" w:rsidRPr="004A5E4E">
        <w:rPr>
          <w:sz w:val="26"/>
          <w:szCs w:val="26"/>
        </w:rPr>
        <w:t>»;</w:t>
      </w:r>
    </w:p>
    <w:p w:rsidR="00684239" w:rsidRPr="004A5E4E" w:rsidRDefault="00684239" w:rsidP="00D50AB7">
      <w:pPr>
        <w:spacing w:line="276" w:lineRule="auto"/>
        <w:ind w:firstLine="360"/>
        <w:jc w:val="both"/>
        <w:rPr>
          <w:sz w:val="26"/>
          <w:szCs w:val="26"/>
        </w:rPr>
      </w:pPr>
      <w:r w:rsidRPr="004A5E4E">
        <w:rPr>
          <w:sz w:val="26"/>
          <w:szCs w:val="26"/>
        </w:rPr>
        <w:t>c) al comma 1, sostituire la lettera c) con la seguente:</w:t>
      </w:r>
    </w:p>
    <w:p w:rsidR="00684239" w:rsidRPr="004A5E4E" w:rsidRDefault="00684239" w:rsidP="00684239">
      <w:pPr>
        <w:spacing w:line="276" w:lineRule="auto"/>
        <w:ind w:firstLine="360"/>
        <w:jc w:val="both"/>
        <w:rPr>
          <w:sz w:val="26"/>
          <w:szCs w:val="26"/>
        </w:rPr>
      </w:pPr>
      <w:r w:rsidRPr="004A5E4E">
        <w:rPr>
          <w:sz w:val="26"/>
          <w:szCs w:val="26"/>
        </w:rPr>
        <w:t>«il comma 4 è sostituito dal seguente: “</w:t>
      </w:r>
      <w:r w:rsidR="00D50AB7" w:rsidRPr="004A5E4E">
        <w:rPr>
          <w:sz w:val="26"/>
          <w:szCs w:val="26"/>
        </w:rPr>
        <w:t>4.</w:t>
      </w:r>
      <w:r w:rsidRPr="004A5E4E">
        <w:rPr>
          <w:sz w:val="26"/>
          <w:szCs w:val="26"/>
        </w:rPr>
        <w:t xml:space="preserve"> </w:t>
      </w:r>
      <w:r w:rsidR="00D50AB7" w:rsidRPr="004A5E4E">
        <w:rPr>
          <w:sz w:val="26"/>
          <w:szCs w:val="26"/>
        </w:rPr>
        <w:t>I soggetti affidatari dei contratti di cui al presente codice possono affidare in subappalto le opere o i lavori, i servizi o le forniture compresi nel contratto, previa autorizzazione della stazione appaltante purch</w:t>
      </w:r>
      <w:r w:rsidRPr="004A5E4E">
        <w:rPr>
          <w:sz w:val="26"/>
          <w:szCs w:val="26"/>
        </w:rPr>
        <w:t>é:</w:t>
      </w:r>
    </w:p>
    <w:p w:rsidR="00D50AB7" w:rsidRPr="004A5E4E" w:rsidRDefault="00684239" w:rsidP="00684239">
      <w:pPr>
        <w:spacing w:line="276" w:lineRule="auto"/>
        <w:ind w:firstLine="360"/>
        <w:jc w:val="both"/>
        <w:rPr>
          <w:sz w:val="26"/>
          <w:szCs w:val="26"/>
        </w:rPr>
      </w:pPr>
      <w:r w:rsidRPr="004A5E4E">
        <w:rPr>
          <w:sz w:val="26"/>
          <w:szCs w:val="26"/>
        </w:rPr>
        <w:t xml:space="preserve">a) </w:t>
      </w:r>
      <w:r w:rsidR="00D50AB7" w:rsidRPr="004A5E4E">
        <w:rPr>
          <w:sz w:val="26"/>
          <w:szCs w:val="26"/>
        </w:rPr>
        <w:t>l’affidatario del subappalto non abbia partecipato alla procedura per l’affidamento dell’appalto;</w:t>
      </w:r>
    </w:p>
    <w:p w:rsidR="00D50AB7" w:rsidRPr="004A5E4E" w:rsidRDefault="00684239" w:rsidP="00D50AB7">
      <w:pPr>
        <w:spacing w:line="276" w:lineRule="auto"/>
        <w:ind w:firstLine="360"/>
        <w:jc w:val="both"/>
        <w:rPr>
          <w:sz w:val="26"/>
          <w:szCs w:val="26"/>
        </w:rPr>
      </w:pPr>
      <w:r w:rsidRPr="004A5E4E">
        <w:rPr>
          <w:sz w:val="26"/>
          <w:szCs w:val="26"/>
        </w:rPr>
        <w:t xml:space="preserve">b) </w:t>
      </w:r>
      <w:r w:rsidR="00D50AB7" w:rsidRPr="004A5E4E">
        <w:rPr>
          <w:sz w:val="26"/>
          <w:szCs w:val="26"/>
        </w:rPr>
        <w:t>il subappaltatore sia qualificato nella relativa categoria;</w:t>
      </w:r>
    </w:p>
    <w:p w:rsidR="00D50AB7" w:rsidRPr="004A5E4E" w:rsidRDefault="00684239" w:rsidP="00D50AB7">
      <w:pPr>
        <w:spacing w:line="276" w:lineRule="auto"/>
        <w:ind w:firstLine="360"/>
        <w:jc w:val="both"/>
        <w:rPr>
          <w:sz w:val="26"/>
          <w:szCs w:val="26"/>
        </w:rPr>
      </w:pPr>
      <w:r w:rsidRPr="004A5E4E">
        <w:rPr>
          <w:sz w:val="26"/>
          <w:szCs w:val="26"/>
        </w:rPr>
        <w:t xml:space="preserve">c) </w:t>
      </w:r>
      <w:r w:rsidR="00D50AB7" w:rsidRPr="004A5E4E">
        <w:rPr>
          <w:sz w:val="26"/>
          <w:szCs w:val="26"/>
        </w:rPr>
        <w:t>all’atto dell’offerta siano stati indicati i lavori o le parti di opere ovvero i servizi e le forniture o parti di servizi e forniture che si intende subappaltare;</w:t>
      </w:r>
    </w:p>
    <w:p w:rsidR="00D50AB7" w:rsidRPr="004A5E4E" w:rsidRDefault="00684239" w:rsidP="00D50AB7">
      <w:pPr>
        <w:spacing w:line="276" w:lineRule="auto"/>
        <w:ind w:firstLine="360"/>
        <w:jc w:val="both"/>
        <w:rPr>
          <w:sz w:val="26"/>
          <w:szCs w:val="26"/>
        </w:rPr>
      </w:pPr>
      <w:r w:rsidRPr="004A5E4E">
        <w:rPr>
          <w:sz w:val="26"/>
          <w:szCs w:val="26"/>
        </w:rPr>
        <w:t>d) i</w:t>
      </w:r>
      <w:r w:rsidR="00D50AB7" w:rsidRPr="004A5E4E">
        <w:rPr>
          <w:sz w:val="26"/>
          <w:szCs w:val="26"/>
        </w:rPr>
        <w:t>l concorrente dimostri l’assenza in capo ai subappaltatori dei motivi di esclusione di cui all’art. 80.</w:t>
      </w:r>
      <w:r w:rsidRPr="004A5E4E">
        <w:rPr>
          <w:sz w:val="26"/>
          <w:szCs w:val="26"/>
        </w:rPr>
        <w:t>”»;</w:t>
      </w:r>
      <w:r w:rsidR="003C40F3" w:rsidRPr="004A5E4E">
        <w:rPr>
          <w:sz w:val="26"/>
          <w:szCs w:val="26"/>
        </w:rPr>
        <w:t xml:space="preserve"> </w:t>
      </w:r>
    </w:p>
    <w:p w:rsidR="00856AC8" w:rsidRPr="004A5E4E" w:rsidRDefault="00684239" w:rsidP="00AA6FDA">
      <w:pPr>
        <w:spacing w:line="276" w:lineRule="auto"/>
        <w:ind w:firstLine="360"/>
        <w:jc w:val="both"/>
        <w:rPr>
          <w:sz w:val="26"/>
          <w:szCs w:val="26"/>
        </w:rPr>
      </w:pPr>
      <w:r w:rsidRPr="004A5E4E">
        <w:rPr>
          <w:sz w:val="26"/>
          <w:szCs w:val="26"/>
        </w:rPr>
        <w:t xml:space="preserve">d) </w:t>
      </w:r>
      <w:r w:rsidR="00856AC8" w:rsidRPr="004A5E4E">
        <w:rPr>
          <w:sz w:val="26"/>
          <w:szCs w:val="26"/>
        </w:rPr>
        <w:t>al comma 1, sostituire la lettera d) con la seguente:</w:t>
      </w:r>
    </w:p>
    <w:p w:rsidR="00856AC8" w:rsidRPr="004A5E4E" w:rsidRDefault="00F5399F" w:rsidP="00AA6FDA">
      <w:pPr>
        <w:spacing w:line="276" w:lineRule="auto"/>
        <w:ind w:firstLine="360"/>
        <w:jc w:val="both"/>
        <w:rPr>
          <w:sz w:val="26"/>
          <w:szCs w:val="26"/>
        </w:rPr>
      </w:pPr>
      <w:r w:rsidRPr="004A5E4E">
        <w:rPr>
          <w:sz w:val="26"/>
          <w:szCs w:val="26"/>
        </w:rPr>
        <w:t>«</w:t>
      </w:r>
      <w:r w:rsidR="00856AC8" w:rsidRPr="004A5E4E">
        <w:rPr>
          <w:sz w:val="26"/>
          <w:szCs w:val="26"/>
        </w:rPr>
        <w:t xml:space="preserve">d) il comma 6 è sostituito </w:t>
      </w:r>
      <w:r w:rsidR="00BE0A1B" w:rsidRPr="004A5E4E">
        <w:rPr>
          <w:sz w:val="26"/>
          <w:szCs w:val="26"/>
        </w:rPr>
        <w:t>da</w:t>
      </w:r>
      <w:r w:rsidR="00856AC8" w:rsidRPr="004A5E4E">
        <w:rPr>
          <w:sz w:val="26"/>
          <w:szCs w:val="26"/>
        </w:rPr>
        <w:t>l seguente:</w:t>
      </w:r>
    </w:p>
    <w:p w:rsidR="00133129" w:rsidRPr="004A5E4E" w:rsidRDefault="00133129" w:rsidP="00133129">
      <w:pPr>
        <w:spacing w:line="276" w:lineRule="auto"/>
        <w:ind w:firstLine="360"/>
        <w:jc w:val="both"/>
        <w:rPr>
          <w:sz w:val="26"/>
          <w:szCs w:val="26"/>
        </w:rPr>
      </w:pPr>
      <w:r w:rsidRPr="004A5E4E">
        <w:rPr>
          <w:sz w:val="26"/>
          <w:szCs w:val="26"/>
        </w:rPr>
        <w:t>“6. È obbligatoria l’indicazione della terna di subappaltatori in sede di offerta, qualora gli appalti di lavori, servizi e forniture siano di importo pari o superiore alle soglie di cui all’articolo 35 o, indipendentemente dall’importo a base di gara, riguardino le attività maggiormente esposte a rischio di infiltrazione mafiosa, come individuate al comma 53 dell’articolo 1 della legge 6 novembre 2012, n. 190. Nel caso di appalti aventi ad oggetto più tipologie di prestazioni, la terna di subappaltatori va indicata con riferimento a ciascuna tipologia di prestazione omogenea prevista nel bando di gara. Nel bando o nell’avviso di gara la stazione appaltante prevede, per gli appalti sotto le soglie di cui all’articolo 35: le modalità e le tempistiche per la verifica delle condizioni di esclusione di cui all’articolo 80 prima della stipula del contratto stesso, per l’appaltatore e i subappaltatori; l’indicazione dei mezzi di prova richiesti, per la dimostrazione delle circostanze di esclusione per gravi illeciti professionali come previsti dal comma 13 dell’articolo 80.”»;</w:t>
      </w:r>
    </w:p>
    <w:p w:rsidR="00133129" w:rsidRPr="004A5E4E" w:rsidRDefault="00133129" w:rsidP="00133129">
      <w:pPr>
        <w:spacing w:line="276" w:lineRule="auto"/>
        <w:ind w:firstLine="360"/>
        <w:jc w:val="both"/>
        <w:rPr>
          <w:sz w:val="26"/>
          <w:szCs w:val="26"/>
        </w:rPr>
      </w:pPr>
      <w:r w:rsidRPr="004A5E4E">
        <w:rPr>
          <w:sz w:val="26"/>
          <w:szCs w:val="26"/>
        </w:rPr>
        <w:t xml:space="preserve">e) al comma 1, sopprimere le lettere e) e g); </w:t>
      </w:r>
    </w:p>
    <w:p w:rsidR="009C1AC3" w:rsidRPr="004A5E4E" w:rsidRDefault="009C1AC3" w:rsidP="00AA6FDA">
      <w:pPr>
        <w:spacing w:line="276" w:lineRule="auto"/>
        <w:ind w:firstLine="360"/>
        <w:jc w:val="both"/>
        <w:rPr>
          <w:i/>
          <w:sz w:val="26"/>
          <w:szCs w:val="26"/>
        </w:rPr>
      </w:pPr>
    </w:p>
    <w:p w:rsidR="0039751A" w:rsidRPr="004A5E4E" w:rsidRDefault="0039751A" w:rsidP="0039751A">
      <w:pPr>
        <w:spacing w:line="276" w:lineRule="auto"/>
        <w:ind w:firstLine="360"/>
        <w:jc w:val="both"/>
        <w:rPr>
          <w:sz w:val="26"/>
          <w:szCs w:val="26"/>
        </w:rPr>
      </w:pPr>
      <w:r w:rsidRPr="004A5E4E">
        <w:rPr>
          <w:i/>
          <w:sz w:val="26"/>
          <w:szCs w:val="26"/>
        </w:rPr>
        <w:t>- all’articolo 67, che modifica l’articolo 106 del Codice, in tema di modifica dei contratti durante il periodo di efficacia, apportare le seguenti modificazioni:</w:t>
      </w:r>
    </w:p>
    <w:p w:rsidR="0039751A" w:rsidRPr="004A5E4E" w:rsidRDefault="0039751A" w:rsidP="0039751A">
      <w:pPr>
        <w:spacing w:line="276" w:lineRule="auto"/>
        <w:ind w:firstLine="360"/>
        <w:jc w:val="both"/>
        <w:rPr>
          <w:sz w:val="26"/>
          <w:szCs w:val="26"/>
        </w:rPr>
      </w:pPr>
      <w:r w:rsidRPr="004A5E4E">
        <w:rPr>
          <w:sz w:val="26"/>
          <w:szCs w:val="26"/>
        </w:rPr>
        <w:t>a) al comma 1, sopprimere la lettera c);</w:t>
      </w:r>
    </w:p>
    <w:p w:rsidR="0039751A" w:rsidRPr="004A5E4E" w:rsidRDefault="0039751A" w:rsidP="00AA6FDA">
      <w:pPr>
        <w:spacing w:line="276" w:lineRule="auto"/>
        <w:ind w:firstLine="360"/>
        <w:jc w:val="both"/>
        <w:rPr>
          <w:i/>
          <w:sz w:val="26"/>
          <w:szCs w:val="26"/>
        </w:rPr>
      </w:pPr>
    </w:p>
    <w:p w:rsidR="003C5FEC" w:rsidRPr="004A5E4E" w:rsidRDefault="00565FDB" w:rsidP="00AA6FDA">
      <w:pPr>
        <w:spacing w:line="276" w:lineRule="auto"/>
        <w:ind w:firstLine="360"/>
        <w:jc w:val="both"/>
        <w:rPr>
          <w:i/>
          <w:sz w:val="26"/>
          <w:szCs w:val="26"/>
        </w:rPr>
      </w:pPr>
      <w:r w:rsidRPr="004A5E4E">
        <w:rPr>
          <w:i/>
          <w:sz w:val="26"/>
          <w:szCs w:val="26"/>
        </w:rPr>
        <w:t xml:space="preserve">- </w:t>
      </w:r>
      <w:r w:rsidR="00F30437" w:rsidRPr="004A5E4E">
        <w:rPr>
          <w:i/>
          <w:sz w:val="26"/>
          <w:szCs w:val="26"/>
        </w:rPr>
        <w:t xml:space="preserve">dopo </w:t>
      </w:r>
      <w:r w:rsidRPr="004A5E4E">
        <w:rPr>
          <w:i/>
          <w:sz w:val="26"/>
          <w:szCs w:val="26"/>
        </w:rPr>
        <w:t>l’articolo 8</w:t>
      </w:r>
      <w:r w:rsidR="00096877" w:rsidRPr="004A5E4E">
        <w:rPr>
          <w:i/>
          <w:sz w:val="26"/>
          <w:szCs w:val="26"/>
        </w:rPr>
        <w:t>2</w:t>
      </w:r>
      <w:r w:rsidRPr="004A5E4E">
        <w:rPr>
          <w:i/>
          <w:sz w:val="26"/>
          <w:szCs w:val="26"/>
        </w:rPr>
        <w:t xml:space="preserve">, </w:t>
      </w:r>
      <w:r w:rsidR="00F30437" w:rsidRPr="004A5E4E">
        <w:rPr>
          <w:i/>
          <w:sz w:val="26"/>
          <w:szCs w:val="26"/>
        </w:rPr>
        <w:t>inserire il seguente</w:t>
      </w:r>
      <w:r w:rsidR="00D63E91" w:rsidRPr="004A5E4E">
        <w:rPr>
          <w:i/>
          <w:sz w:val="26"/>
          <w:szCs w:val="26"/>
        </w:rPr>
        <w:t>:</w:t>
      </w:r>
    </w:p>
    <w:p w:rsidR="008037C4" w:rsidRPr="004A5E4E" w:rsidRDefault="008037C4" w:rsidP="00AA6FDA">
      <w:pPr>
        <w:spacing w:line="276" w:lineRule="auto"/>
        <w:ind w:firstLine="360"/>
        <w:jc w:val="both"/>
        <w:rPr>
          <w:i/>
          <w:sz w:val="26"/>
          <w:szCs w:val="26"/>
        </w:rPr>
      </w:pPr>
    </w:p>
    <w:p w:rsidR="00096877" w:rsidRPr="004A5E4E" w:rsidRDefault="00096877" w:rsidP="00AA6FDA">
      <w:pPr>
        <w:spacing w:line="276" w:lineRule="auto"/>
        <w:ind w:firstLine="360"/>
        <w:jc w:val="center"/>
        <w:rPr>
          <w:sz w:val="26"/>
          <w:szCs w:val="26"/>
        </w:rPr>
      </w:pPr>
      <w:r w:rsidRPr="004A5E4E">
        <w:rPr>
          <w:sz w:val="26"/>
          <w:szCs w:val="26"/>
        </w:rPr>
        <w:t>«ART. 82-bis</w:t>
      </w:r>
    </w:p>
    <w:p w:rsidR="00096877" w:rsidRPr="004A5E4E" w:rsidRDefault="00096877" w:rsidP="00AA6FDA">
      <w:pPr>
        <w:spacing w:line="276" w:lineRule="auto"/>
        <w:ind w:firstLine="360"/>
        <w:jc w:val="center"/>
        <w:rPr>
          <w:i/>
          <w:sz w:val="26"/>
          <w:szCs w:val="26"/>
        </w:rPr>
      </w:pPr>
      <w:r w:rsidRPr="004A5E4E">
        <w:rPr>
          <w:i/>
          <w:sz w:val="26"/>
          <w:szCs w:val="26"/>
        </w:rPr>
        <w:t>(Modifiche all'articolo 144 del decreto legislativo 18 aprile 2016, n. 50)</w:t>
      </w:r>
    </w:p>
    <w:p w:rsidR="00096877" w:rsidRPr="004A5E4E" w:rsidRDefault="007518C7" w:rsidP="00AA6FDA">
      <w:pPr>
        <w:spacing w:line="276" w:lineRule="auto"/>
        <w:ind w:firstLine="360"/>
        <w:jc w:val="both"/>
        <w:rPr>
          <w:sz w:val="26"/>
          <w:szCs w:val="26"/>
        </w:rPr>
      </w:pPr>
      <w:r w:rsidRPr="004A5E4E">
        <w:rPr>
          <w:sz w:val="26"/>
          <w:szCs w:val="26"/>
        </w:rPr>
        <w:t xml:space="preserve">1. </w:t>
      </w:r>
      <w:r w:rsidR="00096877" w:rsidRPr="004A5E4E">
        <w:rPr>
          <w:sz w:val="26"/>
          <w:szCs w:val="26"/>
        </w:rPr>
        <w:t>All'articolo 144</w:t>
      </w:r>
      <w:r w:rsidR="00C42F24" w:rsidRPr="004A5E4E">
        <w:rPr>
          <w:sz w:val="26"/>
          <w:szCs w:val="26"/>
        </w:rPr>
        <w:t>, comma 6,</w:t>
      </w:r>
      <w:r w:rsidR="00096877" w:rsidRPr="004A5E4E">
        <w:rPr>
          <w:sz w:val="26"/>
          <w:szCs w:val="26"/>
        </w:rPr>
        <w:t xml:space="preserve"> del decreto legislativo 18 aprile 2016, n. 50, la lettera a) è sostituita dalla seguente: </w:t>
      </w:r>
      <w:r w:rsidR="00C42F24" w:rsidRPr="004A5E4E">
        <w:rPr>
          <w:sz w:val="26"/>
          <w:szCs w:val="26"/>
        </w:rPr>
        <w:t>“</w:t>
      </w:r>
      <w:r w:rsidR="00096877" w:rsidRPr="004A5E4E">
        <w:rPr>
          <w:sz w:val="26"/>
          <w:szCs w:val="26"/>
        </w:rPr>
        <w:t>a) il ribasso sul valore nominale del buono pasto in misura comunque non superiore allo sconto inco</w:t>
      </w:r>
      <w:r w:rsidR="00C42F24" w:rsidRPr="004A5E4E">
        <w:rPr>
          <w:sz w:val="26"/>
          <w:szCs w:val="26"/>
        </w:rPr>
        <w:t>ndizionato verso gli esercenti;”»;</w:t>
      </w:r>
    </w:p>
    <w:p w:rsidR="00AA6FDA" w:rsidRPr="004A5E4E" w:rsidRDefault="00AA6FDA" w:rsidP="00AA6FDA">
      <w:pPr>
        <w:spacing w:line="276" w:lineRule="auto"/>
        <w:ind w:firstLine="360"/>
        <w:jc w:val="both"/>
        <w:rPr>
          <w:i/>
          <w:sz w:val="26"/>
          <w:szCs w:val="26"/>
        </w:rPr>
      </w:pPr>
    </w:p>
    <w:p w:rsidR="00B7058A" w:rsidRPr="004A5E4E" w:rsidRDefault="00B7058A" w:rsidP="00B7058A">
      <w:pPr>
        <w:spacing w:line="276" w:lineRule="auto"/>
        <w:ind w:firstLine="360"/>
        <w:jc w:val="both"/>
        <w:rPr>
          <w:i/>
          <w:sz w:val="26"/>
          <w:szCs w:val="26"/>
        </w:rPr>
      </w:pPr>
      <w:r w:rsidRPr="004A5E4E">
        <w:rPr>
          <w:i/>
          <w:sz w:val="26"/>
          <w:szCs w:val="26"/>
        </w:rPr>
        <w:t>- all’articolo 93, che modifica l’articolo 165 del Codice, relativo al rischio ed all’equilibrio economico-finanziario nelle concessioni, apportare le seguenti modificazioni:</w:t>
      </w:r>
    </w:p>
    <w:p w:rsidR="00666FDA" w:rsidRDefault="00666FDA" w:rsidP="00127455">
      <w:pPr>
        <w:spacing w:line="276" w:lineRule="auto"/>
        <w:ind w:firstLine="360"/>
        <w:jc w:val="both"/>
        <w:rPr>
          <w:sz w:val="26"/>
          <w:szCs w:val="26"/>
        </w:rPr>
      </w:pPr>
      <w:r>
        <w:rPr>
          <w:sz w:val="26"/>
          <w:szCs w:val="26"/>
        </w:rPr>
        <w:t>a</w:t>
      </w:r>
      <w:r w:rsidR="00127455" w:rsidRPr="004A5E4E">
        <w:rPr>
          <w:sz w:val="26"/>
          <w:szCs w:val="26"/>
        </w:rPr>
        <w:t xml:space="preserve">) </w:t>
      </w:r>
      <w:r>
        <w:rPr>
          <w:sz w:val="26"/>
          <w:szCs w:val="26"/>
        </w:rPr>
        <w:t>al comma 1, lettera b), premettere il seguente numero:</w:t>
      </w:r>
    </w:p>
    <w:p w:rsidR="00127455" w:rsidRPr="004A5E4E" w:rsidRDefault="00666FDA" w:rsidP="00127455">
      <w:pPr>
        <w:spacing w:line="276" w:lineRule="auto"/>
        <w:ind w:firstLine="360"/>
        <w:jc w:val="both"/>
        <w:rPr>
          <w:sz w:val="26"/>
          <w:szCs w:val="26"/>
        </w:rPr>
      </w:pPr>
      <w:r>
        <w:rPr>
          <w:sz w:val="26"/>
          <w:szCs w:val="26"/>
        </w:rPr>
        <w:t>«01) al primo periodo</w:t>
      </w:r>
      <w:r w:rsidR="00127455" w:rsidRPr="004A5E4E">
        <w:rPr>
          <w:sz w:val="26"/>
          <w:szCs w:val="26"/>
        </w:rPr>
        <w:t>, le parole: “ha luogo dopo la” sono sostituite dalle seguenti: “può avvenire solamente a seguito della approvazione del progetto definitivo e della”;</w:t>
      </w:r>
    </w:p>
    <w:p w:rsidR="00666FDA" w:rsidRDefault="00666FDA" w:rsidP="00127455">
      <w:pPr>
        <w:spacing w:line="276" w:lineRule="auto"/>
        <w:ind w:firstLine="360"/>
        <w:jc w:val="both"/>
        <w:rPr>
          <w:sz w:val="26"/>
          <w:szCs w:val="26"/>
        </w:rPr>
      </w:pPr>
      <w:r>
        <w:rPr>
          <w:sz w:val="26"/>
          <w:szCs w:val="26"/>
        </w:rPr>
        <w:t>b</w:t>
      </w:r>
      <w:r w:rsidR="00127455" w:rsidRPr="004A5E4E">
        <w:rPr>
          <w:sz w:val="26"/>
          <w:szCs w:val="26"/>
        </w:rPr>
        <w:t xml:space="preserve">) al comma </w:t>
      </w:r>
      <w:r>
        <w:rPr>
          <w:sz w:val="26"/>
          <w:szCs w:val="26"/>
        </w:rPr>
        <w:t>1, sostituire la lettera c), con la seguente:</w:t>
      </w:r>
    </w:p>
    <w:p w:rsidR="00666FDA" w:rsidRDefault="00666FDA" w:rsidP="00127455">
      <w:pPr>
        <w:spacing w:line="276" w:lineRule="auto"/>
        <w:ind w:firstLine="360"/>
        <w:jc w:val="both"/>
        <w:rPr>
          <w:sz w:val="26"/>
          <w:szCs w:val="26"/>
        </w:rPr>
      </w:pPr>
      <w:r>
        <w:rPr>
          <w:sz w:val="26"/>
          <w:szCs w:val="26"/>
        </w:rPr>
        <w:t>«c) al comma 5:</w:t>
      </w:r>
    </w:p>
    <w:p w:rsidR="00127455" w:rsidRDefault="00666FDA" w:rsidP="00127455">
      <w:pPr>
        <w:spacing w:line="276" w:lineRule="auto"/>
        <w:ind w:firstLine="360"/>
        <w:jc w:val="both"/>
        <w:rPr>
          <w:sz w:val="26"/>
          <w:szCs w:val="26"/>
        </w:rPr>
      </w:pPr>
      <w:r>
        <w:rPr>
          <w:sz w:val="26"/>
          <w:szCs w:val="26"/>
        </w:rPr>
        <w:t>1) al primo periodo, dopo le parole: “rapporto in caso di” sono inserite le seguenti: “mancata sottoscrizione del contratto di finanziamento, nonché di”, le parole: “obbligazioni di progetto” sono sostituite dalle seguenti: “obbligazioni emesse dalle società di progetto” e</w:t>
      </w:r>
      <w:r w:rsidR="00127455" w:rsidRPr="004A5E4E">
        <w:rPr>
          <w:sz w:val="26"/>
          <w:szCs w:val="26"/>
        </w:rPr>
        <w:t xml:space="preserve"> le parole: “comunque non superiore a ventiquattro mesi, decorrente dalla data di approvazione del progetto definitivo” sono sostituite dalle seguenti: “comunque non superiore a diciotto mesi, decorrente dalla data di sottoscrizione del contratto di concessione”;</w:t>
      </w:r>
    </w:p>
    <w:p w:rsidR="00666FDA" w:rsidRDefault="00127455" w:rsidP="00127455">
      <w:pPr>
        <w:spacing w:line="276" w:lineRule="auto"/>
        <w:ind w:firstLine="360"/>
        <w:jc w:val="both"/>
        <w:rPr>
          <w:sz w:val="26"/>
          <w:szCs w:val="26"/>
        </w:rPr>
      </w:pPr>
      <w:r w:rsidRPr="004A5E4E">
        <w:rPr>
          <w:sz w:val="26"/>
          <w:szCs w:val="26"/>
        </w:rPr>
        <w:t>2) al terzo periodo, dopo le parole: “Nel caso di risoluzione del rapporto ai sensi del primo periodo” sono aggiunte le seguenti:</w:t>
      </w:r>
      <w:r w:rsidR="00666FDA">
        <w:rPr>
          <w:sz w:val="26"/>
          <w:szCs w:val="26"/>
        </w:rPr>
        <w:t xml:space="preserve"> “e del precedente comma 3”»;</w:t>
      </w:r>
    </w:p>
    <w:p w:rsidR="00666FDA" w:rsidRPr="004A5E4E" w:rsidRDefault="00666FDA" w:rsidP="00666FDA">
      <w:pPr>
        <w:spacing w:line="276" w:lineRule="auto"/>
        <w:ind w:firstLine="360"/>
        <w:jc w:val="both"/>
        <w:rPr>
          <w:sz w:val="26"/>
          <w:szCs w:val="26"/>
        </w:rPr>
      </w:pPr>
      <w:r>
        <w:rPr>
          <w:sz w:val="26"/>
          <w:szCs w:val="26"/>
        </w:rPr>
        <w:t>c</w:t>
      </w:r>
      <w:r w:rsidRPr="004A5E4E">
        <w:rPr>
          <w:sz w:val="26"/>
          <w:szCs w:val="26"/>
        </w:rPr>
        <w:t>) al comma 1, dopo la lettera c) aggiungere la seguente: «</w:t>
      </w:r>
      <w:r>
        <w:rPr>
          <w:sz w:val="26"/>
          <w:szCs w:val="26"/>
        </w:rPr>
        <w:t>d</w:t>
      </w:r>
      <w:r w:rsidRPr="004A5E4E">
        <w:rPr>
          <w:sz w:val="26"/>
          <w:szCs w:val="26"/>
        </w:rPr>
        <w:t>) al comma 6, l’ultimo periodo è sostituito dal seguente: “Al concessionario sono rimborsati gli importi di cui all’articolo 176, comma 4, lettere a) e b), ad esclusione degli oneri derivanti dallo scioglimento anticipato dei contratti di copertura del rischio di fluttu</w:t>
      </w:r>
      <w:r>
        <w:rPr>
          <w:sz w:val="26"/>
          <w:szCs w:val="26"/>
        </w:rPr>
        <w:t>azione del tasso di interesse.”»;</w:t>
      </w:r>
    </w:p>
    <w:p w:rsidR="00AA6FDA" w:rsidRPr="004A5E4E" w:rsidRDefault="00AA6FDA" w:rsidP="00AA6FDA">
      <w:pPr>
        <w:spacing w:line="276" w:lineRule="auto"/>
        <w:ind w:firstLine="360"/>
        <w:jc w:val="both"/>
        <w:rPr>
          <w:i/>
          <w:sz w:val="26"/>
          <w:szCs w:val="26"/>
        </w:rPr>
      </w:pPr>
    </w:p>
    <w:p w:rsidR="00851D17" w:rsidRPr="004A5E4E" w:rsidRDefault="00851D17" w:rsidP="00AA6FDA">
      <w:pPr>
        <w:spacing w:line="276" w:lineRule="auto"/>
        <w:ind w:firstLine="360"/>
        <w:jc w:val="both"/>
        <w:rPr>
          <w:i/>
          <w:sz w:val="26"/>
          <w:szCs w:val="26"/>
        </w:rPr>
      </w:pPr>
      <w:r w:rsidRPr="004A5E4E">
        <w:rPr>
          <w:i/>
          <w:sz w:val="26"/>
          <w:szCs w:val="26"/>
        </w:rPr>
        <w:t>- sopprimere l’articolo 95, che modifica l’articolo 1</w:t>
      </w:r>
      <w:r w:rsidR="005F7614" w:rsidRPr="004A5E4E">
        <w:rPr>
          <w:i/>
          <w:sz w:val="26"/>
          <w:szCs w:val="26"/>
        </w:rPr>
        <w:t>74</w:t>
      </w:r>
      <w:r w:rsidRPr="004A5E4E">
        <w:rPr>
          <w:i/>
          <w:sz w:val="26"/>
          <w:szCs w:val="26"/>
        </w:rPr>
        <w:t xml:space="preserve"> del Codice, </w:t>
      </w:r>
      <w:r w:rsidR="00E80C43" w:rsidRPr="004A5E4E">
        <w:rPr>
          <w:i/>
          <w:sz w:val="26"/>
          <w:szCs w:val="26"/>
        </w:rPr>
        <w:t>sul subappalto nelle concessioni;</w:t>
      </w:r>
    </w:p>
    <w:p w:rsidR="00AA6FDA" w:rsidRDefault="00AA6FDA" w:rsidP="00AA6FDA">
      <w:pPr>
        <w:spacing w:line="276" w:lineRule="auto"/>
        <w:ind w:firstLine="360"/>
        <w:jc w:val="both"/>
        <w:rPr>
          <w:i/>
          <w:sz w:val="26"/>
          <w:szCs w:val="26"/>
        </w:rPr>
      </w:pPr>
    </w:p>
    <w:p w:rsidR="00C72732" w:rsidRPr="00563F36" w:rsidRDefault="00C72732" w:rsidP="00C72732">
      <w:pPr>
        <w:spacing w:line="276" w:lineRule="auto"/>
        <w:ind w:firstLine="360"/>
        <w:jc w:val="both"/>
        <w:rPr>
          <w:i/>
          <w:sz w:val="26"/>
          <w:szCs w:val="26"/>
        </w:rPr>
      </w:pPr>
      <w:r w:rsidRPr="00563F36">
        <w:rPr>
          <w:i/>
          <w:sz w:val="26"/>
          <w:szCs w:val="26"/>
        </w:rPr>
        <w:t>- sostituire l’articolo 96, che modifica l’articolo 176 del Codice, in materia di cessazione, revoca d’ufficio, risoluzione per inadempimento e subentro,</w:t>
      </w:r>
      <w:r w:rsidRPr="00563F36">
        <w:rPr>
          <w:sz w:val="26"/>
          <w:szCs w:val="26"/>
        </w:rPr>
        <w:t xml:space="preserve"> </w:t>
      </w:r>
      <w:r w:rsidRPr="00563F36">
        <w:rPr>
          <w:i/>
          <w:sz w:val="26"/>
          <w:szCs w:val="26"/>
        </w:rPr>
        <w:t>con il seguente:</w:t>
      </w:r>
    </w:p>
    <w:p w:rsidR="00C72732" w:rsidRPr="00563F36" w:rsidRDefault="00C72732" w:rsidP="00C72732">
      <w:pPr>
        <w:spacing w:line="276" w:lineRule="auto"/>
        <w:ind w:firstLine="360"/>
        <w:jc w:val="both"/>
        <w:rPr>
          <w:i/>
          <w:sz w:val="26"/>
          <w:szCs w:val="26"/>
        </w:rPr>
      </w:pPr>
    </w:p>
    <w:p w:rsidR="00C72732" w:rsidRPr="00563F36" w:rsidRDefault="00C72732" w:rsidP="00C72732">
      <w:pPr>
        <w:spacing w:line="276" w:lineRule="auto"/>
        <w:jc w:val="center"/>
        <w:rPr>
          <w:sz w:val="26"/>
          <w:szCs w:val="26"/>
        </w:rPr>
      </w:pPr>
      <w:r w:rsidRPr="00563F36">
        <w:rPr>
          <w:sz w:val="26"/>
          <w:szCs w:val="26"/>
        </w:rPr>
        <w:t>«ART. 96</w:t>
      </w:r>
    </w:p>
    <w:p w:rsidR="00C72732" w:rsidRPr="00563F36" w:rsidRDefault="00C72732" w:rsidP="00C72732">
      <w:pPr>
        <w:spacing w:line="276" w:lineRule="auto"/>
        <w:jc w:val="center"/>
        <w:rPr>
          <w:i/>
          <w:sz w:val="26"/>
          <w:szCs w:val="26"/>
        </w:rPr>
      </w:pPr>
      <w:r w:rsidRPr="00563F36">
        <w:rPr>
          <w:i/>
          <w:sz w:val="26"/>
          <w:szCs w:val="26"/>
        </w:rPr>
        <w:t>(Modifiche all’articolo 176 del decreto legislativo 18 aprile 2016, n. 50)</w:t>
      </w:r>
    </w:p>
    <w:p w:rsidR="00C72732" w:rsidRPr="00563F36" w:rsidRDefault="00C72732" w:rsidP="00C72732">
      <w:pPr>
        <w:spacing w:line="276" w:lineRule="auto"/>
        <w:ind w:firstLine="360"/>
        <w:jc w:val="both"/>
        <w:rPr>
          <w:sz w:val="26"/>
          <w:szCs w:val="26"/>
        </w:rPr>
      </w:pPr>
      <w:r w:rsidRPr="00563F36">
        <w:rPr>
          <w:sz w:val="26"/>
          <w:szCs w:val="26"/>
        </w:rPr>
        <w:t>1. All’articolo 176 del decreto legislativo 18 aprile 2016, n. 50, sono apportate le seguenti modificazioni:</w:t>
      </w:r>
    </w:p>
    <w:p w:rsidR="00C72732" w:rsidRPr="00563F36" w:rsidRDefault="00C72732" w:rsidP="00C72732">
      <w:pPr>
        <w:spacing w:line="276" w:lineRule="auto"/>
        <w:ind w:firstLine="360"/>
        <w:jc w:val="both"/>
        <w:rPr>
          <w:sz w:val="26"/>
          <w:szCs w:val="26"/>
        </w:rPr>
      </w:pPr>
      <w:r w:rsidRPr="00563F36">
        <w:rPr>
          <w:sz w:val="26"/>
          <w:szCs w:val="26"/>
        </w:rPr>
        <w:t>a) al comma 4, lettera b), sono aggiunte, in fine, le seguenti parole: “, ivi inclusi gli oneri derivanti dallo scioglimento anticipato dei contratti di copertura del rischio di fluttuazione del tasso di interesse;”;</w:t>
      </w:r>
    </w:p>
    <w:p w:rsidR="00C72732" w:rsidRPr="00563F36" w:rsidRDefault="00C72732" w:rsidP="00C72732">
      <w:pPr>
        <w:spacing w:line="276" w:lineRule="auto"/>
        <w:ind w:firstLine="360"/>
        <w:jc w:val="both"/>
        <w:rPr>
          <w:sz w:val="26"/>
          <w:szCs w:val="26"/>
        </w:rPr>
      </w:pPr>
      <w:r w:rsidRPr="00563F36">
        <w:rPr>
          <w:sz w:val="26"/>
          <w:szCs w:val="26"/>
        </w:rPr>
        <w:t>b) al comma 4, lettera c), le parole: “del valore attuale della parte del servizio pari ai costi monetari della gestione operativa previsti nel piano economico finanziario allegato alla concessione;” sono sostituite dalle seguenti: “, nel caso in cui l’opera abbia superato la fase di collaudo, del valore attuale dei ricavi risultanti dal piano economico finanziario allegato alla concessione per gli anni residui di gestione.”;</w:t>
      </w:r>
    </w:p>
    <w:p w:rsidR="00C72732" w:rsidRPr="00563F36" w:rsidRDefault="00C72732" w:rsidP="00C72732">
      <w:pPr>
        <w:spacing w:line="276" w:lineRule="auto"/>
        <w:ind w:firstLine="360"/>
        <w:jc w:val="both"/>
        <w:rPr>
          <w:sz w:val="26"/>
          <w:szCs w:val="26"/>
        </w:rPr>
      </w:pPr>
      <w:r w:rsidRPr="00563F36">
        <w:rPr>
          <w:sz w:val="26"/>
          <w:szCs w:val="26"/>
        </w:rPr>
        <w:t>c) al comma 5, dopo le parole: “al comma 4” sono aggiunte le seguenti: “e al successivo comma 7”;</w:t>
      </w:r>
    </w:p>
    <w:p w:rsidR="00C72732" w:rsidRPr="00563F36" w:rsidRDefault="00C72732" w:rsidP="00C72732">
      <w:pPr>
        <w:spacing w:line="276" w:lineRule="auto"/>
        <w:ind w:firstLine="360"/>
        <w:jc w:val="both"/>
        <w:rPr>
          <w:sz w:val="26"/>
          <w:szCs w:val="26"/>
        </w:rPr>
      </w:pPr>
      <w:r w:rsidRPr="00563F36">
        <w:rPr>
          <w:sz w:val="26"/>
          <w:szCs w:val="26"/>
        </w:rPr>
        <w:t>d) dopo il comma 5 è aggiunto il seguente: “5</w:t>
      </w:r>
      <w:r w:rsidRPr="00563F36">
        <w:rPr>
          <w:rFonts w:ascii="Cambria Math" w:hAnsi="Cambria Math" w:cs="Cambria Math"/>
          <w:sz w:val="26"/>
          <w:szCs w:val="26"/>
        </w:rPr>
        <w:t>‐</w:t>
      </w:r>
      <w:r w:rsidRPr="00563F36">
        <w:rPr>
          <w:sz w:val="26"/>
          <w:szCs w:val="26"/>
        </w:rPr>
        <w:t>bis. Senza pregiudizio per il pagamento delle somme di cui al comma 4, in tutti i casi di cessazione del rapporto concessorio diversi dalla risoluzione per inadempimento del concessionario, il concessionario ha il diritto di proseguire nella gestione ordinaria dell’opera, incassandone i ricavi da essa derivanti, sino all’effettivo pagamento delle suddette somme per il tramite del nuovo soggetto subentrante, fatti salvi gli eventuali investimenti improcrastinabili individuati dal concedente unitamente alle modalità di finanziamento dei correlati costi.”;</w:t>
      </w:r>
    </w:p>
    <w:p w:rsidR="00C72732" w:rsidRPr="00563F36" w:rsidRDefault="00C72732" w:rsidP="00C72732">
      <w:pPr>
        <w:spacing w:line="276" w:lineRule="auto"/>
        <w:ind w:firstLine="360"/>
        <w:jc w:val="both"/>
        <w:rPr>
          <w:sz w:val="26"/>
          <w:szCs w:val="26"/>
        </w:rPr>
      </w:pPr>
      <w:r w:rsidRPr="00563F36">
        <w:rPr>
          <w:sz w:val="26"/>
          <w:szCs w:val="26"/>
        </w:rPr>
        <w:t>e) al comma 7, le parole: “trova applicazione l'articolo 1453 del codice civile” sono sostituite dalle seguenti: “sono rimborsati a quest’ultimo gli importi di cui al precedente comma 4, lettera a).”;</w:t>
      </w:r>
    </w:p>
    <w:p w:rsidR="00C72732" w:rsidRPr="00563F36" w:rsidRDefault="00C72732" w:rsidP="00C72732">
      <w:pPr>
        <w:spacing w:line="276" w:lineRule="auto"/>
        <w:ind w:firstLine="360"/>
        <w:jc w:val="both"/>
        <w:rPr>
          <w:sz w:val="26"/>
          <w:szCs w:val="26"/>
        </w:rPr>
      </w:pPr>
      <w:r w:rsidRPr="00563F36">
        <w:rPr>
          <w:sz w:val="26"/>
          <w:szCs w:val="26"/>
        </w:rPr>
        <w:t>f) al comma 8, la parola: “indicano” è sostituita dalle seguenti: “possono indicare”;</w:t>
      </w:r>
    </w:p>
    <w:p w:rsidR="00C72732" w:rsidRPr="00563F36" w:rsidRDefault="00C72732" w:rsidP="00C72732">
      <w:pPr>
        <w:spacing w:line="276" w:lineRule="auto"/>
        <w:ind w:firstLine="360"/>
        <w:jc w:val="both"/>
        <w:rPr>
          <w:sz w:val="26"/>
          <w:szCs w:val="26"/>
        </w:rPr>
      </w:pPr>
      <w:r w:rsidRPr="00563F36">
        <w:rPr>
          <w:sz w:val="26"/>
          <w:szCs w:val="26"/>
        </w:rPr>
        <w:t>g) il comma 10 è sostituito dal seguente: “10. La stazione appaltante prevede nella documentazione di gara il diritto di subentro degli enti finanziatori di cui al comma 8.”;</w:t>
      </w:r>
    </w:p>
    <w:p w:rsidR="00C72732" w:rsidRPr="00563F36" w:rsidRDefault="00C72732" w:rsidP="00C72732">
      <w:pPr>
        <w:spacing w:line="276" w:lineRule="auto"/>
        <w:ind w:firstLine="360"/>
        <w:jc w:val="both"/>
        <w:rPr>
          <w:sz w:val="26"/>
          <w:szCs w:val="26"/>
        </w:rPr>
      </w:pPr>
      <w:r w:rsidRPr="00563F36">
        <w:rPr>
          <w:sz w:val="26"/>
          <w:szCs w:val="26"/>
        </w:rPr>
        <w:t>h) dopo il comma 10 è aggiunto il seguente: “10</w:t>
      </w:r>
      <w:r w:rsidRPr="00563F36">
        <w:rPr>
          <w:rFonts w:ascii="Cambria Math" w:hAnsi="Cambria Math" w:cs="Cambria Math"/>
          <w:sz w:val="26"/>
          <w:szCs w:val="26"/>
        </w:rPr>
        <w:t>‐</w:t>
      </w:r>
      <w:r w:rsidRPr="00563F36">
        <w:rPr>
          <w:sz w:val="26"/>
          <w:szCs w:val="26"/>
        </w:rPr>
        <w:t>bis. Il presente articolo si applica ai contratti di concessione e di partenariato pubblico privato e agli operatori economici titolari di tali contratti.”»</w:t>
      </w:r>
      <w:r w:rsidR="00563F36">
        <w:rPr>
          <w:sz w:val="26"/>
          <w:szCs w:val="26"/>
        </w:rPr>
        <w:t>;</w:t>
      </w:r>
    </w:p>
    <w:p w:rsidR="00C72732" w:rsidRPr="004A5E4E" w:rsidRDefault="00C72732" w:rsidP="00AA6FDA">
      <w:pPr>
        <w:spacing w:line="276" w:lineRule="auto"/>
        <w:ind w:firstLine="360"/>
        <w:jc w:val="both"/>
        <w:rPr>
          <w:i/>
          <w:sz w:val="26"/>
          <w:szCs w:val="26"/>
        </w:rPr>
      </w:pPr>
    </w:p>
    <w:p w:rsidR="0073713F" w:rsidRPr="004A5E4E" w:rsidRDefault="00F60236" w:rsidP="005C74DF">
      <w:pPr>
        <w:spacing w:line="276" w:lineRule="auto"/>
        <w:ind w:firstLine="360"/>
        <w:jc w:val="both"/>
        <w:rPr>
          <w:sz w:val="26"/>
          <w:szCs w:val="26"/>
        </w:rPr>
      </w:pPr>
      <w:r w:rsidRPr="004A5E4E">
        <w:rPr>
          <w:i/>
          <w:sz w:val="26"/>
          <w:szCs w:val="26"/>
        </w:rPr>
        <w:t xml:space="preserve">- </w:t>
      </w:r>
      <w:r w:rsidR="005C74DF" w:rsidRPr="004A5E4E">
        <w:rPr>
          <w:i/>
          <w:sz w:val="26"/>
          <w:szCs w:val="26"/>
        </w:rPr>
        <w:t>sopprimere l</w:t>
      </w:r>
      <w:r w:rsidRPr="004A5E4E">
        <w:rPr>
          <w:i/>
          <w:sz w:val="26"/>
          <w:szCs w:val="26"/>
        </w:rPr>
        <w:t>’articolo 97, che modifica l’articolo 177 del Codice, riguardante gli affidamenti dei concessionari</w:t>
      </w:r>
      <w:r w:rsidR="005C74DF" w:rsidRPr="004A5E4E">
        <w:rPr>
          <w:i/>
          <w:sz w:val="26"/>
          <w:szCs w:val="26"/>
        </w:rPr>
        <w:t>;</w:t>
      </w:r>
    </w:p>
    <w:p w:rsidR="00AA6FDA" w:rsidRPr="004A5E4E" w:rsidRDefault="00AA6FDA" w:rsidP="00AA6FDA">
      <w:pPr>
        <w:spacing w:line="276" w:lineRule="auto"/>
        <w:ind w:firstLine="360"/>
        <w:jc w:val="both"/>
        <w:rPr>
          <w:i/>
          <w:sz w:val="26"/>
          <w:szCs w:val="26"/>
        </w:rPr>
      </w:pPr>
    </w:p>
    <w:p w:rsidR="00CA019E" w:rsidRPr="004A5E4E" w:rsidRDefault="00CA019E" w:rsidP="00CA019E">
      <w:pPr>
        <w:spacing w:line="276" w:lineRule="auto"/>
        <w:ind w:firstLine="360"/>
        <w:jc w:val="both"/>
        <w:rPr>
          <w:i/>
          <w:sz w:val="26"/>
          <w:szCs w:val="26"/>
        </w:rPr>
      </w:pPr>
      <w:r w:rsidRPr="004A5E4E">
        <w:rPr>
          <w:i/>
          <w:sz w:val="26"/>
          <w:szCs w:val="26"/>
        </w:rPr>
        <w:t>- all’articolo 98, che modifica l’articolo 178 del Codice, dedicato alle norme in materia di concessioni autostradali e particolare regime transitorio,</w:t>
      </w:r>
      <w:r w:rsidRPr="004A5E4E">
        <w:rPr>
          <w:sz w:val="26"/>
          <w:szCs w:val="26"/>
        </w:rPr>
        <w:t xml:space="preserve"> </w:t>
      </w:r>
      <w:r w:rsidRPr="004A5E4E">
        <w:rPr>
          <w:i/>
          <w:sz w:val="26"/>
          <w:szCs w:val="26"/>
        </w:rPr>
        <w:t>apportare le seguenti modificazioni:</w:t>
      </w:r>
    </w:p>
    <w:p w:rsidR="00CA019E" w:rsidRDefault="00CA019E" w:rsidP="00CA019E">
      <w:pPr>
        <w:spacing w:line="276" w:lineRule="auto"/>
        <w:ind w:firstLine="360"/>
        <w:jc w:val="both"/>
        <w:rPr>
          <w:sz w:val="26"/>
          <w:szCs w:val="26"/>
        </w:rPr>
      </w:pPr>
      <w:r w:rsidRPr="004A5E4E">
        <w:rPr>
          <w:sz w:val="26"/>
          <w:szCs w:val="26"/>
        </w:rPr>
        <w:t xml:space="preserve">a) al comma 1, </w:t>
      </w:r>
      <w:r>
        <w:rPr>
          <w:sz w:val="26"/>
          <w:szCs w:val="26"/>
        </w:rPr>
        <w:t xml:space="preserve">dopo la </w:t>
      </w:r>
      <w:r w:rsidRPr="004A5E4E">
        <w:rPr>
          <w:sz w:val="26"/>
          <w:szCs w:val="26"/>
        </w:rPr>
        <w:t xml:space="preserve">lettera a), </w:t>
      </w:r>
      <w:r>
        <w:rPr>
          <w:sz w:val="26"/>
          <w:szCs w:val="26"/>
        </w:rPr>
        <w:t>inserire la seguente:</w:t>
      </w:r>
    </w:p>
    <w:p w:rsidR="00CA019E" w:rsidRPr="000D22E7" w:rsidRDefault="00CA019E" w:rsidP="00CA019E">
      <w:pPr>
        <w:spacing w:line="276" w:lineRule="auto"/>
        <w:ind w:firstLine="360"/>
        <w:jc w:val="both"/>
        <w:rPr>
          <w:sz w:val="26"/>
          <w:szCs w:val="26"/>
        </w:rPr>
      </w:pPr>
      <w:r w:rsidRPr="000D22E7">
        <w:rPr>
          <w:sz w:val="26"/>
          <w:szCs w:val="26"/>
        </w:rPr>
        <w:t xml:space="preserve">«a-bis) al comma 1, lettera a), le parole: “entro ventiquattro mesi dall’entrata in vigore del presente codice” sono sostituite dalle le seguenti: “entro trentasei mesi dalla data di entrata in vigore del presente codice”; </w:t>
      </w:r>
    </w:p>
    <w:p w:rsidR="00CA019E" w:rsidRPr="00237666" w:rsidRDefault="00CA019E" w:rsidP="00CA019E">
      <w:pPr>
        <w:spacing w:line="276" w:lineRule="auto"/>
        <w:ind w:firstLine="360"/>
        <w:jc w:val="both"/>
        <w:rPr>
          <w:sz w:val="26"/>
          <w:szCs w:val="26"/>
        </w:rPr>
      </w:pPr>
      <w:r w:rsidRPr="00237666">
        <w:rPr>
          <w:sz w:val="26"/>
          <w:szCs w:val="26"/>
        </w:rPr>
        <w:t>b) al comma 1, sopprimere la lettera b);</w:t>
      </w:r>
    </w:p>
    <w:p w:rsidR="00CA019E" w:rsidRPr="004A5E4E" w:rsidRDefault="00CA019E" w:rsidP="00CA019E">
      <w:pPr>
        <w:spacing w:line="276" w:lineRule="auto"/>
        <w:ind w:firstLine="360"/>
        <w:jc w:val="both"/>
        <w:rPr>
          <w:sz w:val="26"/>
          <w:szCs w:val="26"/>
        </w:rPr>
      </w:pPr>
      <w:r w:rsidRPr="004A5E4E">
        <w:rPr>
          <w:sz w:val="26"/>
          <w:szCs w:val="26"/>
        </w:rPr>
        <w:t>c) al comma 1, dopo la lettera c), inserire la seguente: «c-bis) al comma 8, prima delle parole “Per le concessioni autostradali” sono aggiunte le seguenti: “Fatti salvi i contratti di partenariato pubblico privato con canone di disponibilità,” »;</w:t>
      </w:r>
    </w:p>
    <w:p w:rsidR="00CA019E" w:rsidRPr="004A5E4E" w:rsidRDefault="00CA019E" w:rsidP="00CA019E">
      <w:pPr>
        <w:spacing w:line="276" w:lineRule="auto"/>
        <w:ind w:firstLine="360"/>
        <w:jc w:val="both"/>
        <w:rPr>
          <w:sz w:val="26"/>
          <w:szCs w:val="26"/>
        </w:rPr>
      </w:pPr>
      <w:r w:rsidRPr="004A5E4E">
        <w:rPr>
          <w:sz w:val="26"/>
          <w:szCs w:val="26"/>
        </w:rPr>
        <w:t>d) al comma 1, sostituire la lettera e) con la seguente:</w:t>
      </w:r>
    </w:p>
    <w:p w:rsidR="00CA019E" w:rsidRPr="004A5E4E" w:rsidRDefault="00CA019E" w:rsidP="00CA019E">
      <w:pPr>
        <w:spacing w:line="276" w:lineRule="auto"/>
        <w:ind w:firstLine="360"/>
        <w:jc w:val="both"/>
        <w:rPr>
          <w:sz w:val="26"/>
          <w:szCs w:val="26"/>
        </w:rPr>
      </w:pPr>
      <w:r w:rsidRPr="004A5E4E">
        <w:rPr>
          <w:sz w:val="26"/>
          <w:szCs w:val="26"/>
        </w:rPr>
        <w:t>«e) dopo il comma 8 sono aggiunti, in fine, i seguenti:</w:t>
      </w:r>
    </w:p>
    <w:p w:rsidR="00CA019E" w:rsidRPr="004A5E4E" w:rsidRDefault="00CA019E" w:rsidP="00CA019E">
      <w:pPr>
        <w:spacing w:line="276" w:lineRule="auto"/>
        <w:ind w:firstLine="360"/>
        <w:jc w:val="both"/>
        <w:rPr>
          <w:sz w:val="26"/>
          <w:szCs w:val="26"/>
        </w:rPr>
      </w:pPr>
      <w:r w:rsidRPr="004A5E4E">
        <w:rPr>
          <w:sz w:val="26"/>
          <w:szCs w:val="26"/>
        </w:rPr>
        <w:t>“8-bis. Le amministrazioni non possono procedere agli affidamenti delle concessioni autostradali scadute o in scadenza facendo ricorso alle procedure di cui all’articolo 183.</w:t>
      </w:r>
    </w:p>
    <w:p w:rsidR="00CA019E" w:rsidRPr="004A5E4E" w:rsidRDefault="00CA019E" w:rsidP="00CA019E">
      <w:pPr>
        <w:spacing w:line="276" w:lineRule="auto"/>
        <w:ind w:firstLine="360"/>
        <w:jc w:val="both"/>
        <w:rPr>
          <w:sz w:val="26"/>
          <w:szCs w:val="26"/>
        </w:rPr>
      </w:pPr>
      <w:r w:rsidRPr="004A5E4E">
        <w:rPr>
          <w:sz w:val="26"/>
          <w:szCs w:val="26"/>
        </w:rPr>
        <w:t xml:space="preserve">8-ter. Le concessioni autostradali relative ad autostrade che interessano una o più regioni possono essere affidate dal Ministero delle infrastrutture e dei trasporti a società </w:t>
      </w:r>
      <w:r w:rsidRPr="004A5E4E">
        <w:rPr>
          <w:i/>
          <w:sz w:val="26"/>
          <w:szCs w:val="26"/>
        </w:rPr>
        <w:t>in house</w:t>
      </w:r>
      <w:r w:rsidRPr="004A5E4E">
        <w:rPr>
          <w:sz w:val="26"/>
          <w:szCs w:val="26"/>
        </w:rPr>
        <w:t xml:space="preserve"> di altre amministrazioni pubbliche anche appositamente costituite. A tal fine il controllo analogo di cui all’articolo 5 sulla predetta società </w:t>
      </w:r>
      <w:r w:rsidRPr="004A5E4E">
        <w:rPr>
          <w:i/>
          <w:sz w:val="26"/>
          <w:szCs w:val="26"/>
        </w:rPr>
        <w:t>in house</w:t>
      </w:r>
      <w:r w:rsidRPr="004A5E4E">
        <w:rPr>
          <w:sz w:val="26"/>
          <w:szCs w:val="26"/>
        </w:rPr>
        <w:t xml:space="preserve"> può essere esercitato dal Ministero delle infrastrutture e dei trasporti attraverso un comitato disciplinato da apposito accordo ai sensi dell’articolo 15 della legge 7 agosto 1990, n. 241, che eserciti sulla società </w:t>
      </w:r>
      <w:r w:rsidRPr="004A5E4E">
        <w:rPr>
          <w:i/>
          <w:sz w:val="26"/>
          <w:szCs w:val="26"/>
        </w:rPr>
        <w:t>in house</w:t>
      </w:r>
      <w:r w:rsidRPr="004A5E4E">
        <w:rPr>
          <w:sz w:val="26"/>
          <w:szCs w:val="26"/>
        </w:rPr>
        <w:t xml:space="preserve"> i poteri di cui al citato articolo 5.”»;</w:t>
      </w:r>
    </w:p>
    <w:p w:rsidR="00295260" w:rsidRPr="004A5E4E" w:rsidRDefault="00295260" w:rsidP="00AA6FDA">
      <w:pPr>
        <w:spacing w:line="276" w:lineRule="auto"/>
        <w:ind w:firstLine="360"/>
        <w:jc w:val="both"/>
        <w:rPr>
          <w:i/>
          <w:sz w:val="26"/>
          <w:szCs w:val="26"/>
        </w:rPr>
      </w:pPr>
    </w:p>
    <w:p w:rsidR="000777CC" w:rsidRPr="004A5E4E" w:rsidRDefault="000777CC" w:rsidP="000777CC">
      <w:pPr>
        <w:spacing w:line="276" w:lineRule="auto"/>
        <w:ind w:firstLine="360"/>
        <w:jc w:val="both"/>
        <w:rPr>
          <w:sz w:val="26"/>
          <w:szCs w:val="26"/>
        </w:rPr>
      </w:pPr>
      <w:r w:rsidRPr="004A5E4E">
        <w:rPr>
          <w:i/>
          <w:sz w:val="26"/>
          <w:szCs w:val="26"/>
        </w:rPr>
        <w:t>- all’articolo 99, che modifica l’articolo 180 del Codice, dedicato alle norme in materia di partenariato pubblico privato,</w:t>
      </w:r>
      <w:r w:rsidRPr="004A5E4E">
        <w:rPr>
          <w:sz w:val="26"/>
          <w:szCs w:val="26"/>
        </w:rPr>
        <w:t xml:space="preserve"> </w:t>
      </w:r>
      <w:r w:rsidRPr="004A5E4E">
        <w:rPr>
          <w:i/>
          <w:sz w:val="26"/>
          <w:szCs w:val="26"/>
        </w:rPr>
        <w:t>apportare le seguenti modificazioni:</w:t>
      </w:r>
    </w:p>
    <w:p w:rsidR="00127455" w:rsidRPr="004A5E4E" w:rsidRDefault="00127455" w:rsidP="00127455">
      <w:pPr>
        <w:spacing w:line="276" w:lineRule="auto"/>
        <w:ind w:firstLine="360"/>
        <w:jc w:val="both"/>
        <w:rPr>
          <w:sz w:val="26"/>
          <w:szCs w:val="26"/>
        </w:rPr>
      </w:pPr>
      <w:r w:rsidRPr="004A5E4E">
        <w:rPr>
          <w:sz w:val="26"/>
          <w:szCs w:val="26"/>
        </w:rPr>
        <w:t>a)</w:t>
      </w:r>
      <w:r w:rsidRPr="004A5E4E">
        <w:t xml:space="preserve"> </w:t>
      </w:r>
      <w:r w:rsidRPr="004A5E4E">
        <w:rPr>
          <w:sz w:val="26"/>
          <w:szCs w:val="26"/>
        </w:rPr>
        <w:t xml:space="preserve">al comma 1, premettere le seguenti lettere: </w:t>
      </w:r>
    </w:p>
    <w:p w:rsidR="00127455" w:rsidRPr="004A5E4E" w:rsidRDefault="00127455" w:rsidP="00127455">
      <w:pPr>
        <w:spacing w:line="276" w:lineRule="auto"/>
        <w:ind w:firstLine="360"/>
        <w:jc w:val="both"/>
      </w:pPr>
      <w:r w:rsidRPr="004A5E4E">
        <w:rPr>
          <w:sz w:val="26"/>
          <w:szCs w:val="26"/>
        </w:rPr>
        <w:t>«0a) al comma 1, l’ultimo periodo è soppresso;»;</w:t>
      </w:r>
      <w:r w:rsidRPr="004A5E4E">
        <w:t xml:space="preserve"> </w:t>
      </w:r>
    </w:p>
    <w:p w:rsidR="00127455" w:rsidRPr="004A5E4E" w:rsidRDefault="00127455" w:rsidP="00127455">
      <w:pPr>
        <w:spacing w:line="276" w:lineRule="auto"/>
        <w:ind w:firstLine="360"/>
        <w:jc w:val="both"/>
        <w:rPr>
          <w:sz w:val="26"/>
          <w:szCs w:val="26"/>
        </w:rPr>
      </w:pPr>
      <w:r w:rsidRPr="004A5E4E">
        <w:t xml:space="preserve">«0b) al </w:t>
      </w:r>
      <w:r w:rsidRPr="004A5E4E">
        <w:rPr>
          <w:sz w:val="26"/>
          <w:szCs w:val="26"/>
        </w:rPr>
        <w:t>comma 2, è aggiunto, in fine, il seguente periodo: “Il contratto di partenariato può essere utilizzato dalle amministrazioni concedenti per qualsiasi tipologia di opera pubblica”.»;</w:t>
      </w:r>
    </w:p>
    <w:p w:rsidR="00127455" w:rsidRPr="004A5E4E" w:rsidRDefault="00127455" w:rsidP="00127455">
      <w:pPr>
        <w:spacing w:line="276" w:lineRule="auto"/>
        <w:ind w:firstLine="360"/>
        <w:jc w:val="both"/>
        <w:rPr>
          <w:sz w:val="26"/>
          <w:szCs w:val="26"/>
        </w:rPr>
      </w:pPr>
      <w:r w:rsidRPr="004A5E4E">
        <w:rPr>
          <w:sz w:val="26"/>
          <w:szCs w:val="26"/>
        </w:rPr>
        <w:t>b) al comma 1, dopo la lettera b), aggiungere la seguente:</w:t>
      </w:r>
    </w:p>
    <w:p w:rsidR="00127455" w:rsidRPr="004A5E4E" w:rsidRDefault="00127455" w:rsidP="00127455">
      <w:pPr>
        <w:spacing w:line="276" w:lineRule="auto"/>
        <w:ind w:firstLine="360"/>
        <w:jc w:val="both"/>
        <w:rPr>
          <w:sz w:val="26"/>
          <w:szCs w:val="26"/>
        </w:rPr>
      </w:pPr>
      <w:r w:rsidRPr="004A5E4E">
        <w:rPr>
          <w:sz w:val="26"/>
          <w:szCs w:val="26"/>
        </w:rPr>
        <w:t>«c) il comma 7 è sostituito dal seguente: “7. Si applica quanto previsto all’articolo 165, commi 3, 4 e 5, del presente Codice.”»;</w:t>
      </w:r>
    </w:p>
    <w:p w:rsidR="000777CC" w:rsidRPr="004A5E4E" w:rsidRDefault="000777CC" w:rsidP="000777CC">
      <w:pPr>
        <w:spacing w:line="276" w:lineRule="auto"/>
        <w:ind w:firstLine="360"/>
        <w:jc w:val="both"/>
        <w:rPr>
          <w:sz w:val="26"/>
          <w:szCs w:val="26"/>
        </w:rPr>
      </w:pPr>
    </w:p>
    <w:p w:rsidR="00E227EA" w:rsidRPr="004A5E4E" w:rsidRDefault="00E227EA" w:rsidP="00E227EA">
      <w:pPr>
        <w:spacing w:line="276" w:lineRule="auto"/>
        <w:ind w:firstLine="360"/>
        <w:jc w:val="both"/>
        <w:rPr>
          <w:i/>
          <w:sz w:val="26"/>
          <w:szCs w:val="26"/>
        </w:rPr>
      </w:pPr>
      <w:r w:rsidRPr="004A5E4E">
        <w:rPr>
          <w:i/>
          <w:sz w:val="26"/>
          <w:szCs w:val="26"/>
        </w:rPr>
        <w:t>- all’articolo 100, che modifica l’articolo 181 del Codice, dedicato alle norme in materia di procedure di affidamento dei concessionari,</w:t>
      </w:r>
      <w:r w:rsidRPr="004A5E4E">
        <w:rPr>
          <w:sz w:val="26"/>
          <w:szCs w:val="26"/>
        </w:rPr>
        <w:t xml:space="preserve"> </w:t>
      </w:r>
      <w:r w:rsidRPr="004A5E4E">
        <w:rPr>
          <w:i/>
          <w:sz w:val="26"/>
          <w:szCs w:val="26"/>
        </w:rPr>
        <w:t>apportare le seguenti modificazioni:</w:t>
      </w:r>
    </w:p>
    <w:p w:rsidR="00E227EA" w:rsidRPr="004A5E4E" w:rsidRDefault="00E227EA" w:rsidP="0081065D">
      <w:pPr>
        <w:spacing w:line="276" w:lineRule="auto"/>
        <w:ind w:firstLine="360"/>
        <w:jc w:val="both"/>
        <w:rPr>
          <w:sz w:val="26"/>
          <w:szCs w:val="26"/>
        </w:rPr>
      </w:pPr>
      <w:r w:rsidRPr="004A5E4E">
        <w:rPr>
          <w:sz w:val="26"/>
          <w:szCs w:val="26"/>
        </w:rPr>
        <w:t>a) premettere la seguente lettera: «0a) al comma 2, sono soppresse le parole: “Salva l'ipotesi in cui l'affidamento abbia ad oggetto anche l'attività di progettazione come prevista dall'articolo 180, comma 1,”. »;</w:t>
      </w:r>
    </w:p>
    <w:p w:rsidR="00E227EA" w:rsidRPr="004A5E4E" w:rsidRDefault="00E227EA" w:rsidP="0081065D">
      <w:pPr>
        <w:spacing w:line="276" w:lineRule="auto"/>
        <w:ind w:firstLine="360"/>
        <w:rPr>
          <w:i/>
          <w:sz w:val="26"/>
          <w:szCs w:val="26"/>
        </w:rPr>
      </w:pPr>
    </w:p>
    <w:p w:rsidR="0081065D" w:rsidRDefault="00A92268" w:rsidP="0081065D">
      <w:pPr>
        <w:spacing w:line="276" w:lineRule="auto"/>
        <w:ind w:firstLine="360"/>
        <w:rPr>
          <w:i/>
          <w:sz w:val="26"/>
          <w:szCs w:val="26"/>
        </w:rPr>
      </w:pPr>
      <w:r w:rsidRPr="004A5E4E">
        <w:rPr>
          <w:i/>
          <w:sz w:val="26"/>
          <w:szCs w:val="26"/>
        </w:rPr>
        <w:t>- dopo l’articolo 100, aggiungere il seguente:</w:t>
      </w:r>
    </w:p>
    <w:p w:rsidR="00483F28" w:rsidRDefault="00483F28" w:rsidP="0081065D">
      <w:pPr>
        <w:spacing w:line="276" w:lineRule="auto"/>
        <w:ind w:firstLine="360"/>
        <w:rPr>
          <w:i/>
          <w:sz w:val="26"/>
          <w:szCs w:val="26"/>
        </w:rPr>
      </w:pPr>
    </w:p>
    <w:p w:rsidR="00316DE9" w:rsidRPr="004A5E4E" w:rsidRDefault="00316DE9" w:rsidP="0081065D">
      <w:pPr>
        <w:spacing w:line="276" w:lineRule="auto"/>
        <w:ind w:firstLine="360"/>
        <w:jc w:val="center"/>
        <w:rPr>
          <w:sz w:val="26"/>
          <w:szCs w:val="26"/>
        </w:rPr>
      </w:pPr>
      <w:r w:rsidRPr="004A5E4E">
        <w:rPr>
          <w:sz w:val="26"/>
          <w:szCs w:val="26"/>
        </w:rPr>
        <w:t>«ART. 100-bis</w:t>
      </w:r>
    </w:p>
    <w:p w:rsidR="00316DE9" w:rsidRPr="004A5E4E" w:rsidRDefault="00316DE9" w:rsidP="0081065D">
      <w:pPr>
        <w:spacing w:line="276" w:lineRule="auto"/>
        <w:ind w:firstLine="360"/>
        <w:jc w:val="center"/>
        <w:rPr>
          <w:i/>
          <w:sz w:val="26"/>
          <w:szCs w:val="26"/>
        </w:rPr>
      </w:pPr>
      <w:r w:rsidRPr="004A5E4E">
        <w:rPr>
          <w:i/>
          <w:sz w:val="26"/>
          <w:szCs w:val="26"/>
        </w:rPr>
        <w:t>(Modifiche all'articolo 182 del decreto legislativo 18 aprile 2016, n. 50)</w:t>
      </w:r>
    </w:p>
    <w:p w:rsidR="0081065D" w:rsidRDefault="0081065D" w:rsidP="0081065D">
      <w:pPr>
        <w:spacing w:line="276" w:lineRule="auto"/>
        <w:ind w:firstLine="360"/>
        <w:jc w:val="both"/>
        <w:rPr>
          <w:sz w:val="26"/>
          <w:szCs w:val="26"/>
        </w:rPr>
      </w:pPr>
      <w:r>
        <w:rPr>
          <w:sz w:val="26"/>
          <w:szCs w:val="26"/>
        </w:rPr>
        <w:t xml:space="preserve">1 </w:t>
      </w:r>
      <w:r w:rsidR="00A92268" w:rsidRPr="0081065D">
        <w:rPr>
          <w:sz w:val="26"/>
          <w:szCs w:val="26"/>
        </w:rPr>
        <w:t>All’articolo 182, comma 3, del decreto legislativo 18 aprile 2016, n. 50, le parole: “spetta il valore delle</w:t>
      </w:r>
      <w:r w:rsidR="00316DE9" w:rsidRPr="0081065D">
        <w:rPr>
          <w:sz w:val="26"/>
          <w:szCs w:val="26"/>
        </w:rPr>
        <w:t xml:space="preserve"> </w:t>
      </w:r>
      <w:r w:rsidR="00A92268" w:rsidRPr="0081065D">
        <w:rPr>
          <w:sz w:val="26"/>
          <w:szCs w:val="26"/>
        </w:rPr>
        <w:t>opere realizzate e degli oneri accessori, al netto degli ammortamenti e dei contributi pubblici” sono sostituite</w:t>
      </w:r>
      <w:r w:rsidR="00316DE9" w:rsidRPr="0081065D">
        <w:rPr>
          <w:sz w:val="26"/>
          <w:szCs w:val="26"/>
        </w:rPr>
        <w:t xml:space="preserve"> </w:t>
      </w:r>
      <w:r w:rsidR="00A92268" w:rsidRPr="0081065D">
        <w:rPr>
          <w:sz w:val="26"/>
          <w:szCs w:val="26"/>
        </w:rPr>
        <w:t>dalle seguenti: “sono rimborsati gli importi di cui all’articolo 176, comma 4, lettere a) e b), ad esclusione degli</w:t>
      </w:r>
      <w:r w:rsidR="00316DE9" w:rsidRPr="0081065D">
        <w:rPr>
          <w:sz w:val="26"/>
          <w:szCs w:val="26"/>
        </w:rPr>
        <w:t xml:space="preserve"> </w:t>
      </w:r>
      <w:r w:rsidR="00A92268" w:rsidRPr="0081065D">
        <w:rPr>
          <w:sz w:val="26"/>
          <w:szCs w:val="26"/>
        </w:rPr>
        <w:t>oneri derivanti dallo scioglimento anticipato dei contratti di copertura del rischio di fluttuazione del tasso di</w:t>
      </w:r>
      <w:r w:rsidR="00316DE9" w:rsidRPr="0081065D">
        <w:rPr>
          <w:sz w:val="26"/>
          <w:szCs w:val="26"/>
        </w:rPr>
        <w:t xml:space="preserve"> </w:t>
      </w:r>
      <w:r w:rsidR="00F67972" w:rsidRPr="0081065D">
        <w:rPr>
          <w:sz w:val="26"/>
          <w:szCs w:val="26"/>
        </w:rPr>
        <w:t>interesse.”;</w:t>
      </w:r>
    </w:p>
    <w:p w:rsidR="0081065D" w:rsidRDefault="0081065D" w:rsidP="0081065D">
      <w:pPr>
        <w:spacing w:line="276" w:lineRule="auto"/>
        <w:ind w:firstLine="360"/>
        <w:jc w:val="both"/>
        <w:rPr>
          <w:sz w:val="26"/>
          <w:szCs w:val="26"/>
        </w:rPr>
      </w:pPr>
    </w:p>
    <w:p w:rsidR="00F67972" w:rsidRPr="004A5E4E" w:rsidRDefault="0081065D" w:rsidP="0081065D">
      <w:pPr>
        <w:spacing w:line="276" w:lineRule="auto"/>
        <w:ind w:firstLine="360"/>
        <w:jc w:val="both"/>
        <w:rPr>
          <w:color w:val="000000"/>
        </w:rPr>
      </w:pPr>
      <w:r>
        <w:rPr>
          <w:sz w:val="26"/>
          <w:szCs w:val="26"/>
        </w:rPr>
        <w:t xml:space="preserve">- </w:t>
      </w:r>
      <w:r w:rsidR="00F67972" w:rsidRPr="004A5E4E">
        <w:rPr>
          <w:i/>
          <w:color w:val="000000"/>
          <w:sz w:val="26"/>
          <w:szCs w:val="26"/>
        </w:rPr>
        <w:t>all’articolo 102, che modifica l’articolo 188 del Codice, concernente il contratto di disponibilità, l’inserimento della modifica di cui alla lettera a), relativa alla sostituzione del progetto di fattibilità tecnico ed economica con il capitolato prestazionale, è subordinato all’inserimento, nell’ambito delle definizioni di cui all’articolo 3 del Codice, degli elementi minim</w:t>
      </w:r>
      <w:r w:rsidR="009A5D6D">
        <w:rPr>
          <w:i/>
          <w:color w:val="000000"/>
          <w:sz w:val="26"/>
          <w:szCs w:val="26"/>
        </w:rPr>
        <w:t>i del capitolato prestazionale;</w:t>
      </w:r>
      <w:r w:rsidR="00F67972" w:rsidRPr="004A5E4E">
        <w:rPr>
          <w:i/>
          <w:color w:val="000000"/>
          <w:sz w:val="26"/>
          <w:szCs w:val="26"/>
        </w:rPr>
        <w:t xml:space="preserve"> </w:t>
      </w:r>
    </w:p>
    <w:p w:rsidR="00532930" w:rsidRPr="004A5E4E" w:rsidRDefault="00532930" w:rsidP="00532930">
      <w:pPr>
        <w:spacing w:before="100" w:beforeAutospacing="1" w:after="100" w:afterAutospacing="1" w:line="276" w:lineRule="auto"/>
        <w:ind w:firstLine="360"/>
        <w:jc w:val="both"/>
        <w:rPr>
          <w:color w:val="000000"/>
          <w:szCs w:val="24"/>
        </w:rPr>
      </w:pPr>
      <w:r w:rsidRPr="004A5E4E">
        <w:rPr>
          <w:i/>
          <w:color w:val="000000"/>
          <w:sz w:val="26"/>
          <w:szCs w:val="26"/>
        </w:rPr>
        <w:t>- all’articolo 110, che modifica l’articolo 201 del Codice, concernente gli strumenti di pianificazione e programmazione nell'ambito della disciplina delle infrastrutture e degli insediamenti prioritari per lo sviluppo del Paese, apportare le seguenti modificazioni:</w:t>
      </w:r>
    </w:p>
    <w:p w:rsidR="00532930" w:rsidRPr="004A5E4E" w:rsidRDefault="00532930" w:rsidP="00532930">
      <w:pPr>
        <w:spacing w:before="100" w:beforeAutospacing="1" w:after="100" w:afterAutospacing="1" w:line="276" w:lineRule="auto"/>
        <w:ind w:firstLine="360"/>
        <w:jc w:val="both"/>
        <w:rPr>
          <w:color w:val="000000"/>
          <w:szCs w:val="24"/>
        </w:rPr>
      </w:pPr>
      <w:r w:rsidRPr="004A5E4E">
        <w:rPr>
          <w:color w:val="000000"/>
          <w:sz w:val="26"/>
          <w:szCs w:val="26"/>
        </w:rPr>
        <w:t>a) al comma 1, dopo la lettera a) inserire la seguente: «a-bis) al comma 4, sono aggiunte infine le seguenti parole: “e le Commissioni parlamentari competenti”.»;</w:t>
      </w:r>
    </w:p>
    <w:p w:rsidR="009C63ED" w:rsidRPr="004A5E4E" w:rsidRDefault="00147CF3" w:rsidP="00AA6FDA">
      <w:pPr>
        <w:spacing w:line="276" w:lineRule="auto"/>
        <w:ind w:firstLine="360"/>
        <w:jc w:val="both"/>
        <w:rPr>
          <w:i/>
          <w:sz w:val="26"/>
          <w:szCs w:val="26"/>
        </w:rPr>
      </w:pPr>
      <w:r w:rsidRPr="004A5E4E">
        <w:rPr>
          <w:i/>
          <w:sz w:val="26"/>
          <w:szCs w:val="26"/>
        </w:rPr>
        <w:t>- all’articolo 116, che modifica l’articolo 213 del Codice</w:t>
      </w:r>
      <w:r w:rsidR="00C54285" w:rsidRPr="004A5E4E">
        <w:rPr>
          <w:i/>
          <w:sz w:val="26"/>
          <w:szCs w:val="26"/>
        </w:rPr>
        <w:t>,</w:t>
      </w:r>
      <w:r w:rsidRPr="004A5E4E">
        <w:rPr>
          <w:i/>
          <w:sz w:val="26"/>
          <w:szCs w:val="26"/>
        </w:rPr>
        <w:t xml:space="preserve"> riguardante l’Autorità nazionale anticorruzione, </w:t>
      </w:r>
      <w:r w:rsidR="009C63ED" w:rsidRPr="004A5E4E">
        <w:rPr>
          <w:i/>
          <w:sz w:val="26"/>
          <w:szCs w:val="26"/>
        </w:rPr>
        <w:t>apportare le seguenti modificazioni:</w:t>
      </w:r>
    </w:p>
    <w:p w:rsidR="00373655" w:rsidRPr="004A5E4E" w:rsidRDefault="009C63ED" w:rsidP="00AA6FDA">
      <w:pPr>
        <w:spacing w:line="276" w:lineRule="auto"/>
        <w:ind w:firstLine="360"/>
        <w:jc w:val="both"/>
        <w:rPr>
          <w:sz w:val="26"/>
          <w:szCs w:val="26"/>
        </w:rPr>
      </w:pPr>
      <w:r w:rsidRPr="004A5E4E">
        <w:rPr>
          <w:sz w:val="26"/>
          <w:szCs w:val="26"/>
        </w:rPr>
        <w:t xml:space="preserve">a) </w:t>
      </w:r>
      <w:r w:rsidR="00373655" w:rsidRPr="004A5E4E">
        <w:rPr>
          <w:sz w:val="26"/>
          <w:szCs w:val="26"/>
        </w:rPr>
        <w:t>al comma 1, premettere la seguente lettera:</w:t>
      </w:r>
    </w:p>
    <w:p w:rsidR="00373655" w:rsidRPr="004A5E4E" w:rsidRDefault="00AD494C" w:rsidP="00752B90">
      <w:pPr>
        <w:spacing w:line="276" w:lineRule="auto"/>
        <w:ind w:firstLine="360"/>
        <w:jc w:val="both"/>
        <w:rPr>
          <w:sz w:val="26"/>
          <w:szCs w:val="26"/>
          <w:highlight w:val="yellow"/>
        </w:rPr>
      </w:pPr>
      <w:r w:rsidRPr="004A5E4E">
        <w:rPr>
          <w:sz w:val="26"/>
          <w:szCs w:val="26"/>
        </w:rPr>
        <w:t>«0a) al comma 1, è aggiunto, in fine, il seguente periodo: “</w:t>
      </w:r>
      <w:r w:rsidR="003D694B" w:rsidRPr="004A5E4E">
        <w:rPr>
          <w:sz w:val="26"/>
          <w:szCs w:val="26"/>
        </w:rPr>
        <w:t>L’Autorità definisce con propri regolamenti le norme concernenti la propria organizzazione, il proprio funzionamento, l’ordinamento giuridico e la disciplina economica del proprio personale sulla base di quanto contenuto nella legge 14 novembre 1995, n. 481. Fino alla data di entrata in vigore dei predetti regolamenti continua ad applicarsi il Decreto del Presidente del Consiglio dei Ministri 1 febbraio 2016 emanato ai sensi dell’art. 19, comma 3 del decreto legge 24 giugno 2014, n. 90 convertito in legge 11 agosto 2014, n. 114. In ogni caso, dall’applicazione del presente comma non possono derivare maggiori oneri a carico della finanza pubblica, e il trattamento economico del personale dell’Autorità, non può eccedere quello già definito in attuazione del soprarichiamato decreto del Presidente del Consiglio dei ministri.»;</w:t>
      </w:r>
    </w:p>
    <w:p w:rsidR="002E366D" w:rsidRPr="004A5E4E" w:rsidRDefault="002E366D" w:rsidP="002E366D">
      <w:pPr>
        <w:spacing w:line="276" w:lineRule="auto"/>
        <w:ind w:firstLine="360"/>
        <w:jc w:val="both"/>
        <w:rPr>
          <w:sz w:val="26"/>
          <w:szCs w:val="26"/>
        </w:rPr>
      </w:pPr>
      <w:r w:rsidRPr="004A5E4E">
        <w:rPr>
          <w:sz w:val="26"/>
          <w:szCs w:val="26"/>
        </w:rPr>
        <w:t>b) al comma 1, lettera a), dopo le parole: «di beni e servizi,» inserire le seguenti: «avvalendosi a tal fine, sulla base di apposite convenzioni, del supporto dell’ISTAT e degli altri enti del Sistema statistico nazionale»;</w:t>
      </w:r>
    </w:p>
    <w:p w:rsidR="00147CF3" w:rsidRPr="004A5E4E" w:rsidRDefault="002E366D" w:rsidP="00AA6FDA">
      <w:pPr>
        <w:spacing w:line="276" w:lineRule="auto"/>
        <w:ind w:firstLine="360"/>
        <w:jc w:val="both"/>
        <w:rPr>
          <w:sz w:val="26"/>
          <w:szCs w:val="26"/>
        </w:rPr>
      </w:pPr>
      <w:r w:rsidRPr="004A5E4E">
        <w:rPr>
          <w:sz w:val="26"/>
          <w:szCs w:val="26"/>
        </w:rPr>
        <w:t>c</w:t>
      </w:r>
      <w:r w:rsidR="00373655" w:rsidRPr="004A5E4E">
        <w:rPr>
          <w:sz w:val="26"/>
          <w:szCs w:val="26"/>
        </w:rPr>
        <w:t xml:space="preserve">) </w:t>
      </w:r>
      <w:r w:rsidR="00147CF3" w:rsidRPr="004A5E4E">
        <w:rPr>
          <w:sz w:val="26"/>
          <w:szCs w:val="26"/>
        </w:rPr>
        <w:t>al comma 1, lettera b), sostituire il n. 2) con il seguente:</w:t>
      </w:r>
    </w:p>
    <w:p w:rsidR="00147CF3" w:rsidRPr="004A5E4E" w:rsidRDefault="00147CF3" w:rsidP="00AA6FDA">
      <w:pPr>
        <w:spacing w:line="276" w:lineRule="auto"/>
        <w:ind w:firstLine="360"/>
        <w:jc w:val="both"/>
        <w:rPr>
          <w:sz w:val="26"/>
          <w:szCs w:val="26"/>
        </w:rPr>
      </w:pPr>
      <w:r w:rsidRPr="004A5E4E">
        <w:rPr>
          <w:sz w:val="26"/>
          <w:szCs w:val="26"/>
        </w:rPr>
        <w:t>«2) dopo il secondo periodo, è inserito il seguente: “Per le opere pubbliche, l’Autorità, il Ministero dell’economia e delle finanze, il Ministero delle</w:t>
      </w:r>
      <w:r w:rsidR="001D0CE5" w:rsidRPr="004A5E4E">
        <w:rPr>
          <w:sz w:val="26"/>
          <w:szCs w:val="26"/>
        </w:rPr>
        <w:t xml:space="preserve"> infrastrutture e dei trasporti, </w:t>
      </w:r>
      <w:r w:rsidRPr="004A5E4E">
        <w:rPr>
          <w:sz w:val="26"/>
          <w:szCs w:val="26"/>
        </w:rPr>
        <w:t>la Presidenza del Consiglio dei Ministri</w:t>
      </w:r>
      <w:r w:rsidR="001D0CE5" w:rsidRPr="004A5E4E">
        <w:rPr>
          <w:sz w:val="26"/>
          <w:szCs w:val="26"/>
        </w:rPr>
        <w:t xml:space="preserve"> e le Regioni </w:t>
      </w:r>
      <w:r w:rsidR="00F73179" w:rsidRPr="004A5E4E">
        <w:rPr>
          <w:sz w:val="26"/>
          <w:szCs w:val="26"/>
        </w:rPr>
        <w:t xml:space="preserve">e le Province autonome </w:t>
      </w:r>
      <w:r w:rsidR="001D0CE5" w:rsidRPr="004A5E4E">
        <w:rPr>
          <w:sz w:val="26"/>
          <w:szCs w:val="26"/>
        </w:rPr>
        <w:t xml:space="preserve">quali gestori dei sistemi informatizzati di cui al comma 4 dell’articolo 29 </w:t>
      </w:r>
      <w:r w:rsidRPr="004A5E4E">
        <w:rPr>
          <w:sz w:val="26"/>
          <w:szCs w:val="26"/>
        </w:rPr>
        <w:t>concordano le modalità di rilevazione e interscambio delle informazioni nell’ambito della banca dati nazionale dei contratti pubblici, della banca dati di cui all’articolo 13 della legge 31 dicembre 2009, n. 196, della banca dati di cui all’articolo 1, comma 5, della legge 17 maggio 1999, n. 144 e della banca dati di cui all’articolo 36 del decreto legge 24 giugno 2014, n. 90, convertito dalla legge 11 agosto 2014, n. 114, al fine di assicurare, ai sensi del decreto legislativo 29 dicembre 2011, n. 229, del decreto legislativo 14 marzo 20</w:t>
      </w:r>
      <w:r w:rsidR="00380F96" w:rsidRPr="004A5E4E">
        <w:rPr>
          <w:sz w:val="26"/>
          <w:szCs w:val="26"/>
        </w:rPr>
        <w:t xml:space="preserve">13, n. 33 e del presente codice, </w:t>
      </w:r>
      <w:r w:rsidRPr="004A5E4E">
        <w:rPr>
          <w:sz w:val="26"/>
          <w:szCs w:val="26"/>
        </w:rPr>
        <w:t xml:space="preserve">il rispetto del principio di </w:t>
      </w:r>
      <w:r w:rsidRPr="005851B5">
        <w:rPr>
          <w:sz w:val="26"/>
          <w:szCs w:val="26"/>
        </w:rPr>
        <w:t>unicità</w:t>
      </w:r>
      <w:r w:rsidRPr="004A5E4E">
        <w:rPr>
          <w:sz w:val="26"/>
          <w:szCs w:val="26"/>
        </w:rPr>
        <w:t xml:space="preserve"> dell’invio delle informazioni e la riduzione degli oneri amministrativi per i soggetti di cui all’articolo 1, comma 1</w:t>
      </w:r>
      <w:r w:rsidR="00380F96" w:rsidRPr="004A5E4E">
        <w:rPr>
          <w:sz w:val="26"/>
          <w:szCs w:val="26"/>
        </w:rPr>
        <w:t xml:space="preserve">, </w:t>
      </w:r>
      <w:r w:rsidRPr="004A5E4E">
        <w:rPr>
          <w:sz w:val="26"/>
          <w:szCs w:val="26"/>
        </w:rPr>
        <w:t>l’efficace monitoraggio dalla programmazione alla realizzazione delle opere e</w:t>
      </w:r>
      <w:r w:rsidR="00692725" w:rsidRPr="004A5E4E">
        <w:rPr>
          <w:sz w:val="26"/>
          <w:szCs w:val="26"/>
        </w:rPr>
        <w:t xml:space="preserve"> </w:t>
      </w:r>
      <w:r w:rsidRPr="004A5E4E">
        <w:rPr>
          <w:sz w:val="26"/>
          <w:szCs w:val="26"/>
        </w:rPr>
        <w:t>la tracciabilità dei relativi flussi finanziari o il raccordo degli adempimenti in termini di trasparenz</w:t>
      </w:r>
      <w:r w:rsidR="00692725" w:rsidRPr="004A5E4E">
        <w:rPr>
          <w:sz w:val="26"/>
          <w:szCs w:val="26"/>
        </w:rPr>
        <w:t>a preventiva.”»;</w:t>
      </w:r>
    </w:p>
    <w:p w:rsidR="000341C2" w:rsidRPr="004A5E4E" w:rsidRDefault="002E366D" w:rsidP="00AA6FDA">
      <w:pPr>
        <w:spacing w:line="276" w:lineRule="auto"/>
        <w:ind w:firstLine="360"/>
        <w:jc w:val="both"/>
        <w:rPr>
          <w:sz w:val="26"/>
          <w:szCs w:val="26"/>
        </w:rPr>
      </w:pPr>
      <w:r w:rsidRPr="004A5E4E">
        <w:rPr>
          <w:sz w:val="26"/>
          <w:szCs w:val="26"/>
        </w:rPr>
        <w:t>d</w:t>
      </w:r>
      <w:r w:rsidR="000341C2" w:rsidRPr="004A5E4E">
        <w:rPr>
          <w:sz w:val="26"/>
          <w:szCs w:val="26"/>
        </w:rPr>
        <w:t xml:space="preserve">) al comma 1, dopo la lettera b) inserire la seguente: </w:t>
      </w:r>
    </w:p>
    <w:p w:rsidR="00295260" w:rsidRPr="004A5E4E" w:rsidRDefault="000341C2" w:rsidP="00AA6FDA">
      <w:pPr>
        <w:spacing w:line="276" w:lineRule="auto"/>
        <w:ind w:firstLine="360"/>
        <w:jc w:val="both"/>
        <w:rPr>
          <w:sz w:val="26"/>
          <w:szCs w:val="26"/>
        </w:rPr>
      </w:pPr>
      <w:r w:rsidRPr="004A5E4E">
        <w:rPr>
          <w:sz w:val="26"/>
          <w:szCs w:val="26"/>
        </w:rPr>
        <w:t>«b-bis) al comma 9:</w:t>
      </w:r>
    </w:p>
    <w:p w:rsidR="000341C2" w:rsidRPr="004A5E4E" w:rsidRDefault="000341C2" w:rsidP="00AA6FDA">
      <w:pPr>
        <w:spacing w:line="276" w:lineRule="auto"/>
        <w:ind w:firstLine="360"/>
        <w:jc w:val="both"/>
        <w:rPr>
          <w:sz w:val="26"/>
          <w:szCs w:val="26"/>
        </w:rPr>
      </w:pPr>
      <w:r w:rsidRPr="004A5E4E">
        <w:rPr>
          <w:sz w:val="26"/>
          <w:szCs w:val="26"/>
        </w:rPr>
        <w:t>1) al secondo periodo, dopo le parole: “con i relativi sistemi in uso” sono inserite le seguenti: “presso le sezioni regionali e”;</w:t>
      </w:r>
    </w:p>
    <w:p w:rsidR="007E0746" w:rsidRPr="004A5E4E" w:rsidRDefault="007E0746" w:rsidP="00AA6FDA">
      <w:pPr>
        <w:spacing w:line="276" w:lineRule="auto"/>
        <w:ind w:firstLine="360"/>
        <w:jc w:val="both"/>
        <w:rPr>
          <w:sz w:val="26"/>
          <w:szCs w:val="26"/>
        </w:rPr>
      </w:pPr>
      <w:r w:rsidRPr="004A5E4E">
        <w:rPr>
          <w:sz w:val="26"/>
          <w:szCs w:val="26"/>
        </w:rPr>
        <w:t>2) al quinto periodo, sopprimere le parole: “ovvero di analoghe strutture delle regioni” e la parola: “stesse”;</w:t>
      </w:r>
    </w:p>
    <w:p w:rsidR="007E0746" w:rsidRPr="004A5E4E" w:rsidRDefault="007E0746" w:rsidP="00AA6FDA">
      <w:pPr>
        <w:spacing w:line="276" w:lineRule="auto"/>
        <w:ind w:firstLine="360"/>
        <w:jc w:val="both"/>
        <w:rPr>
          <w:sz w:val="26"/>
          <w:szCs w:val="26"/>
        </w:rPr>
      </w:pPr>
    </w:p>
    <w:p w:rsidR="00794F2F" w:rsidRPr="004A5E4E" w:rsidRDefault="000A390C" w:rsidP="00AA6FDA">
      <w:pPr>
        <w:spacing w:line="276" w:lineRule="auto"/>
        <w:ind w:firstLine="360"/>
        <w:jc w:val="both"/>
        <w:rPr>
          <w:i/>
          <w:sz w:val="26"/>
          <w:szCs w:val="26"/>
        </w:rPr>
      </w:pPr>
      <w:r w:rsidRPr="004A5E4E">
        <w:rPr>
          <w:i/>
          <w:sz w:val="26"/>
          <w:szCs w:val="26"/>
        </w:rPr>
        <w:t xml:space="preserve">- </w:t>
      </w:r>
      <w:r w:rsidR="00794F2F" w:rsidRPr="004A5E4E">
        <w:rPr>
          <w:i/>
          <w:sz w:val="26"/>
          <w:szCs w:val="26"/>
        </w:rPr>
        <w:t>dopo l’articolo 116, inserire il seguente:</w:t>
      </w:r>
    </w:p>
    <w:p w:rsidR="008037C4" w:rsidRPr="004A5E4E" w:rsidRDefault="008037C4" w:rsidP="00AA6FDA">
      <w:pPr>
        <w:spacing w:line="276" w:lineRule="auto"/>
        <w:ind w:firstLine="360"/>
        <w:jc w:val="both"/>
        <w:rPr>
          <w:i/>
          <w:sz w:val="26"/>
          <w:szCs w:val="26"/>
        </w:rPr>
      </w:pPr>
    </w:p>
    <w:p w:rsidR="00794F2F" w:rsidRPr="004A5E4E" w:rsidRDefault="00794F2F" w:rsidP="00AA6FDA">
      <w:pPr>
        <w:spacing w:line="276" w:lineRule="auto"/>
        <w:ind w:firstLine="360"/>
        <w:jc w:val="center"/>
        <w:rPr>
          <w:sz w:val="26"/>
          <w:szCs w:val="26"/>
        </w:rPr>
      </w:pPr>
      <w:r w:rsidRPr="004A5E4E">
        <w:rPr>
          <w:sz w:val="26"/>
          <w:szCs w:val="26"/>
        </w:rPr>
        <w:t>«ART. 116-bis</w:t>
      </w:r>
    </w:p>
    <w:p w:rsidR="00794F2F" w:rsidRPr="004A5E4E" w:rsidRDefault="00794F2F" w:rsidP="00AA6FDA">
      <w:pPr>
        <w:spacing w:line="276" w:lineRule="auto"/>
        <w:ind w:firstLine="360"/>
        <w:jc w:val="center"/>
        <w:rPr>
          <w:i/>
          <w:sz w:val="26"/>
          <w:szCs w:val="26"/>
        </w:rPr>
      </w:pPr>
      <w:r w:rsidRPr="004A5E4E">
        <w:rPr>
          <w:i/>
          <w:sz w:val="26"/>
          <w:szCs w:val="26"/>
        </w:rPr>
        <w:t>(Modifiche all’articolo 214 del decreto legislativo 18 aprile 2016, n. 50)</w:t>
      </w:r>
    </w:p>
    <w:p w:rsidR="000A390C" w:rsidRPr="004A5E4E" w:rsidRDefault="00794F2F" w:rsidP="00AA6FDA">
      <w:pPr>
        <w:spacing w:line="276" w:lineRule="auto"/>
        <w:ind w:firstLine="360"/>
        <w:jc w:val="both"/>
        <w:rPr>
          <w:sz w:val="26"/>
          <w:szCs w:val="26"/>
        </w:rPr>
      </w:pPr>
      <w:r w:rsidRPr="004A5E4E">
        <w:rPr>
          <w:sz w:val="26"/>
          <w:szCs w:val="26"/>
        </w:rPr>
        <w:t xml:space="preserve">1. </w:t>
      </w:r>
      <w:r w:rsidR="000A390C" w:rsidRPr="004A5E4E">
        <w:rPr>
          <w:sz w:val="26"/>
          <w:szCs w:val="26"/>
        </w:rPr>
        <w:t>all’articolo 214 sono apportate le seguenti modificazioni:</w:t>
      </w:r>
    </w:p>
    <w:p w:rsidR="000A390C" w:rsidRPr="004A5E4E" w:rsidRDefault="000A390C" w:rsidP="00AA6FDA">
      <w:pPr>
        <w:spacing w:line="276" w:lineRule="auto"/>
        <w:ind w:firstLine="360"/>
        <w:jc w:val="both"/>
        <w:rPr>
          <w:sz w:val="26"/>
          <w:szCs w:val="26"/>
        </w:rPr>
      </w:pPr>
      <w:r w:rsidRPr="004A5E4E">
        <w:rPr>
          <w:sz w:val="26"/>
          <w:szCs w:val="26"/>
        </w:rPr>
        <w:t>a) al comma 4:</w:t>
      </w:r>
    </w:p>
    <w:p w:rsidR="000A390C" w:rsidRPr="004A5E4E" w:rsidRDefault="000A390C" w:rsidP="00AA6FDA">
      <w:pPr>
        <w:spacing w:line="276" w:lineRule="auto"/>
        <w:ind w:firstLine="360"/>
        <w:jc w:val="both"/>
        <w:rPr>
          <w:sz w:val="26"/>
          <w:szCs w:val="26"/>
        </w:rPr>
      </w:pPr>
      <w:r w:rsidRPr="004A5E4E">
        <w:rPr>
          <w:sz w:val="26"/>
          <w:szCs w:val="26"/>
        </w:rPr>
        <w:t>1) al primo periodo, dopo la parola: “promuovendo” sono inserite le seguenti: “anche attività di prevenzione dell’insorgenza dei conflitti e dei contenziosi anche con riferimento alle esigenze delle comunità locali, nonché”;</w:t>
      </w:r>
    </w:p>
    <w:p w:rsidR="000A390C" w:rsidRPr="004A5E4E" w:rsidRDefault="000A390C" w:rsidP="00AA6FDA">
      <w:pPr>
        <w:spacing w:line="276" w:lineRule="auto"/>
        <w:ind w:firstLine="360"/>
        <w:jc w:val="both"/>
        <w:rPr>
          <w:sz w:val="26"/>
          <w:szCs w:val="26"/>
        </w:rPr>
      </w:pPr>
      <w:r w:rsidRPr="004A5E4E">
        <w:rPr>
          <w:sz w:val="26"/>
          <w:szCs w:val="26"/>
        </w:rPr>
        <w:t>2) al secondo periodo, aggiungere, in fine, le seguenti parole: “ovvero a valere sulle risorse di cui al comma 8-bis”;</w:t>
      </w:r>
    </w:p>
    <w:p w:rsidR="000A390C" w:rsidRPr="004A5E4E" w:rsidRDefault="000A390C" w:rsidP="00AA6FDA">
      <w:pPr>
        <w:spacing w:line="276" w:lineRule="auto"/>
        <w:ind w:firstLine="360"/>
        <w:jc w:val="both"/>
        <w:rPr>
          <w:sz w:val="26"/>
          <w:szCs w:val="26"/>
        </w:rPr>
      </w:pPr>
      <w:r w:rsidRPr="004A5E4E">
        <w:rPr>
          <w:sz w:val="26"/>
          <w:szCs w:val="26"/>
        </w:rPr>
        <w:t xml:space="preserve">b) al comma 7, dopo le parole: “I commissari  straordinari” sono inserite le seguenti: “agiscono in autonomia e con l’obiettivo di garantire l’interesse pubblico e”; </w:t>
      </w:r>
    </w:p>
    <w:p w:rsidR="000A390C" w:rsidRPr="004A5E4E" w:rsidRDefault="000A390C" w:rsidP="00AA6FDA">
      <w:pPr>
        <w:spacing w:line="276" w:lineRule="auto"/>
        <w:ind w:firstLine="360"/>
        <w:jc w:val="both"/>
        <w:rPr>
          <w:sz w:val="26"/>
          <w:szCs w:val="26"/>
        </w:rPr>
      </w:pPr>
      <w:r w:rsidRPr="004A5E4E">
        <w:rPr>
          <w:sz w:val="26"/>
          <w:szCs w:val="26"/>
        </w:rPr>
        <w:t>c) al comma 8, le parole: “, a carico dei fondi, nell’ambito delle risorse di cui al comma 5” sono sostituite dalle seguenti: “a valere sulle risorse del quadro economico di ciascun intervento, nei limiti delle somme stanziate per tale finalità”;</w:t>
      </w:r>
    </w:p>
    <w:p w:rsidR="00D87C0B" w:rsidRPr="004A5E4E" w:rsidRDefault="000A390C" w:rsidP="00AA6FDA">
      <w:pPr>
        <w:spacing w:line="276" w:lineRule="auto"/>
        <w:ind w:firstLine="360"/>
        <w:jc w:val="both"/>
        <w:rPr>
          <w:sz w:val="26"/>
          <w:szCs w:val="26"/>
        </w:rPr>
      </w:pPr>
      <w:r w:rsidRPr="004A5E4E">
        <w:rPr>
          <w:sz w:val="26"/>
          <w:szCs w:val="26"/>
        </w:rPr>
        <w:t>d) dopo il comma 8 è inserito il seguente: “8-bis. Ai commissari nominati ai se</w:t>
      </w:r>
      <w:r w:rsidR="00794F2F" w:rsidRPr="004A5E4E">
        <w:rPr>
          <w:sz w:val="26"/>
          <w:szCs w:val="26"/>
        </w:rPr>
        <w:t xml:space="preserve">nsi dell’articolo 20 del decreto-legge </w:t>
      </w:r>
      <w:r w:rsidRPr="004A5E4E">
        <w:rPr>
          <w:sz w:val="26"/>
          <w:szCs w:val="26"/>
        </w:rPr>
        <w:t>29 novembre 2008, n.</w:t>
      </w:r>
      <w:r w:rsidR="00794F2F" w:rsidRPr="004A5E4E">
        <w:rPr>
          <w:sz w:val="26"/>
          <w:szCs w:val="26"/>
        </w:rPr>
        <w:t xml:space="preserve"> </w:t>
      </w:r>
      <w:r w:rsidRPr="004A5E4E">
        <w:rPr>
          <w:sz w:val="26"/>
          <w:szCs w:val="26"/>
        </w:rPr>
        <w:t>185, convertito, con modificazioni, dalla legge 28 gennaio 2009, n.</w:t>
      </w:r>
      <w:r w:rsidR="00794F2F" w:rsidRPr="004A5E4E">
        <w:rPr>
          <w:sz w:val="26"/>
          <w:szCs w:val="26"/>
        </w:rPr>
        <w:t xml:space="preserve"> </w:t>
      </w:r>
      <w:r w:rsidRPr="004A5E4E">
        <w:rPr>
          <w:sz w:val="26"/>
          <w:szCs w:val="26"/>
        </w:rPr>
        <w:t>2, per le opere di cui al presente articolo si applicano le disposizioni</w:t>
      </w:r>
      <w:r w:rsidR="00794F2F" w:rsidRPr="004A5E4E">
        <w:rPr>
          <w:sz w:val="26"/>
          <w:szCs w:val="26"/>
        </w:rPr>
        <w:t xml:space="preserve"> di cui ai commi da 4 a 8-bis.”»;</w:t>
      </w:r>
    </w:p>
    <w:p w:rsidR="0032502A" w:rsidRPr="004A5E4E" w:rsidRDefault="0032502A" w:rsidP="00AA6FDA">
      <w:pPr>
        <w:spacing w:line="276" w:lineRule="auto"/>
        <w:ind w:firstLine="360"/>
        <w:jc w:val="both"/>
        <w:rPr>
          <w:sz w:val="26"/>
          <w:szCs w:val="26"/>
        </w:rPr>
      </w:pPr>
    </w:p>
    <w:p w:rsidR="0039751A" w:rsidRPr="004A5E4E" w:rsidRDefault="0039751A" w:rsidP="0039751A">
      <w:pPr>
        <w:spacing w:line="276" w:lineRule="auto"/>
        <w:ind w:firstLine="360"/>
        <w:jc w:val="both"/>
        <w:rPr>
          <w:sz w:val="26"/>
          <w:szCs w:val="26"/>
        </w:rPr>
      </w:pPr>
      <w:r w:rsidRPr="004A5E4E">
        <w:rPr>
          <w:i/>
          <w:sz w:val="26"/>
          <w:szCs w:val="26"/>
        </w:rPr>
        <w:t>- all’articolo 11</w:t>
      </w:r>
      <w:r w:rsidR="00EA7F35" w:rsidRPr="004A5E4E">
        <w:rPr>
          <w:i/>
          <w:sz w:val="26"/>
          <w:szCs w:val="26"/>
        </w:rPr>
        <w:t>8</w:t>
      </w:r>
      <w:r w:rsidRPr="004A5E4E">
        <w:rPr>
          <w:i/>
          <w:sz w:val="26"/>
          <w:szCs w:val="26"/>
        </w:rPr>
        <w:t>, che modifica l’articolo 21</w:t>
      </w:r>
      <w:r w:rsidR="00EA7F35" w:rsidRPr="004A5E4E">
        <w:rPr>
          <w:i/>
          <w:sz w:val="26"/>
          <w:szCs w:val="26"/>
        </w:rPr>
        <w:t>6</w:t>
      </w:r>
      <w:r w:rsidRPr="004A5E4E">
        <w:rPr>
          <w:i/>
          <w:sz w:val="26"/>
          <w:szCs w:val="26"/>
        </w:rPr>
        <w:t xml:space="preserve"> del Codice, </w:t>
      </w:r>
      <w:r w:rsidR="00EA7F35" w:rsidRPr="004A5E4E">
        <w:rPr>
          <w:i/>
          <w:sz w:val="26"/>
          <w:szCs w:val="26"/>
        </w:rPr>
        <w:t>sulle disposizioni transitorie e di coordinamento</w:t>
      </w:r>
      <w:r w:rsidRPr="004A5E4E">
        <w:rPr>
          <w:i/>
          <w:sz w:val="26"/>
          <w:szCs w:val="26"/>
        </w:rPr>
        <w:t>, apportare le seguenti modificazioni:</w:t>
      </w:r>
    </w:p>
    <w:p w:rsidR="004D7554" w:rsidRPr="004A5E4E" w:rsidRDefault="0039751A" w:rsidP="0039751A">
      <w:pPr>
        <w:spacing w:line="276" w:lineRule="auto"/>
        <w:ind w:firstLine="360"/>
        <w:jc w:val="both"/>
        <w:rPr>
          <w:sz w:val="26"/>
          <w:szCs w:val="26"/>
        </w:rPr>
      </w:pPr>
      <w:r w:rsidRPr="004A5E4E">
        <w:rPr>
          <w:sz w:val="26"/>
          <w:szCs w:val="26"/>
        </w:rPr>
        <w:t xml:space="preserve">a) al comma 1, </w:t>
      </w:r>
      <w:r w:rsidR="004D7554" w:rsidRPr="004A5E4E">
        <w:rPr>
          <w:sz w:val="26"/>
          <w:szCs w:val="26"/>
        </w:rPr>
        <w:t>lettera c), sostituire le parole: «i cui progetti definitivi risultino approvati» con le seguenti: «i cui progetti definitivi risultino definitivamente approvati dall’organo competente»</w:t>
      </w:r>
      <w:r w:rsidR="00995463" w:rsidRPr="004A5E4E">
        <w:rPr>
          <w:sz w:val="26"/>
          <w:szCs w:val="26"/>
        </w:rPr>
        <w:t>,</w:t>
      </w:r>
      <w:r w:rsidR="00AA657A" w:rsidRPr="004A5E4E">
        <w:rPr>
          <w:sz w:val="26"/>
          <w:szCs w:val="26"/>
        </w:rPr>
        <w:t xml:space="preserve"> </w:t>
      </w:r>
      <w:r w:rsidR="002B613E" w:rsidRPr="004A5E4E">
        <w:rPr>
          <w:sz w:val="26"/>
          <w:szCs w:val="26"/>
        </w:rPr>
        <w:t xml:space="preserve">sostituire </w:t>
      </w:r>
      <w:r w:rsidR="00AA657A" w:rsidRPr="004A5E4E">
        <w:rPr>
          <w:sz w:val="26"/>
          <w:szCs w:val="26"/>
        </w:rPr>
        <w:t xml:space="preserve">le parole: «entro diciotto mesi» con le </w:t>
      </w:r>
      <w:r w:rsidR="00BA2BC0" w:rsidRPr="004A5E4E">
        <w:rPr>
          <w:sz w:val="26"/>
          <w:szCs w:val="26"/>
        </w:rPr>
        <w:t>seguenti</w:t>
      </w:r>
      <w:r w:rsidR="00AA657A" w:rsidRPr="004A5E4E">
        <w:rPr>
          <w:sz w:val="26"/>
          <w:szCs w:val="26"/>
        </w:rPr>
        <w:t>: «</w:t>
      </w:r>
      <w:r w:rsidR="00054727" w:rsidRPr="004A5E4E">
        <w:rPr>
          <w:sz w:val="26"/>
          <w:szCs w:val="26"/>
        </w:rPr>
        <w:t xml:space="preserve">con pubblicazione del bando </w:t>
      </w:r>
      <w:r w:rsidR="00AA657A" w:rsidRPr="004A5E4E">
        <w:rPr>
          <w:sz w:val="26"/>
          <w:szCs w:val="26"/>
        </w:rPr>
        <w:t>entro dodici mesi»</w:t>
      </w:r>
      <w:r w:rsidR="00F3761D" w:rsidRPr="004A5E4E">
        <w:rPr>
          <w:sz w:val="26"/>
          <w:szCs w:val="26"/>
        </w:rPr>
        <w:t>;</w:t>
      </w:r>
    </w:p>
    <w:p w:rsidR="00A027F7" w:rsidRPr="004A5E4E" w:rsidRDefault="00A027F7" w:rsidP="0039751A">
      <w:pPr>
        <w:spacing w:line="276" w:lineRule="auto"/>
        <w:ind w:firstLine="360"/>
        <w:jc w:val="both"/>
        <w:rPr>
          <w:sz w:val="26"/>
          <w:szCs w:val="26"/>
        </w:rPr>
      </w:pPr>
      <w:r w:rsidRPr="004A5E4E">
        <w:rPr>
          <w:sz w:val="26"/>
          <w:szCs w:val="26"/>
        </w:rPr>
        <w:t>b) al comma 1, dopo la lettera e) inserire la seguente:</w:t>
      </w:r>
    </w:p>
    <w:p w:rsidR="00A027F7" w:rsidRPr="004A5E4E" w:rsidRDefault="00A027F7" w:rsidP="0039751A">
      <w:pPr>
        <w:spacing w:line="276" w:lineRule="auto"/>
        <w:ind w:firstLine="360"/>
        <w:jc w:val="both"/>
        <w:rPr>
          <w:sz w:val="26"/>
          <w:szCs w:val="26"/>
        </w:rPr>
      </w:pPr>
      <w:r w:rsidRPr="004A5E4E">
        <w:rPr>
          <w:sz w:val="26"/>
          <w:szCs w:val="26"/>
        </w:rPr>
        <w:t>«e-bis) al comma 22, è premesso il seguente periodo: “</w:t>
      </w:r>
      <w:r w:rsidR="00320977" w:rsidRPr="004A5E4E">
        <w:rPr>
          <w:sz w:val="26"/>
          <w:szCs w:val="26"/>
        </w:rPr>
        <w:t>L</w:t>
      </w:r>
      <w:r w:rsidRPr="004A5E4E">
        <w:rPr>
          <w:sz w:val="26"/>
          <w:szCs w:val="26"/>
        </w:rPr>
        <w:t xml:space="preserve">e procedure di arbitrato di cui all’articolo 209 si applicano anche alle controversie su diritti soggettivi, derivanti dall’esecuzione dei contratti pubblici di cui al medesimo articolo 209, comma 1, </w:t>
      </w:r>
      <w:r w:rsidR="00320977" w:rsidRPr="004A5E4E">
        <w:rPr>
          <w:sz w:val="26"/>
          <w:szCs w:val="26"/>
        </w:rPr>
        <w:t>per i quali i bandi o avvisi siano stati pubblicati prima della data di entrata in vigore del presente Codice.»;</w:t>
      </w:r>
    </w:p>
    <w:p w:rsidR="004D7554" w:rsidRPr="004A5E4E" w:rsidRDefault="004D7554" w:rsidP="0039751A">
      <w:pPr>
        <w:spacing w:line="276" w:lineRule="auto"/>
        <w:ind w:firstLine="360"/>
        <w:jc w:val="both"/>
        <w:rPr>
          <w:sz w:val="26"/>
          <w:szCs w:val="26"/>
        </w:rPr>
      </w:pPr>
    </w:p>
    <w:p w:rsidR="0032502A" w:rsidRPr="004A5E4E" w:rsidRDefault="0032502A" w:rsidP="0039751A">
      <w:pPr>
        <w:spacing w:line="276" w:lineRule="auto"/>
        <w:ind w:firstLine="360"/>
        <w:jc w:val="both"/>
        <w:rPr>
          <w:sz w:val="26"/>
          <w:szCs w:val="26"/>
        </w:rPr>
      </w:pPr>
      <w:r w:rsidRPr="004A5E4E">
        <w:rPr>
          <w:i/>
          <w:sz w:val="26"/>
          <w:szCs w:val="26"/>
        </w:rPr>
        <w:t>- all’articolo 119, che modifica l’articolo 217 del Codice, recante le abrogazioni, apportare le seguenti modificazioni:</w:t>
      </w:r>
    </w:p>
    <w:p w:rsidR="00C776B9" w:rsidRDefault="0032502A" w:rsidP="00C776B9">
      <w:pPr>
        <w:spacing w:line="276" w:lineRule="auto"/>
        <w:ind w:firstLine="360"/>
        <w:jc w:val="both"/>
        <w:rPr>
          <w:sz w:val="26"/>
          <w:szCs w:val="26"/>
        </w:rPr>
      </w:pPr>
      <w:r w:rsidRPr="004A5E4E">
        <w:rPr>
          <w:sz w:val="26"/>
          <w:szCs w:val="26"/>
        </w:rPr>
        <w:t>a) al comma 1, dopo la lettera b) inserire la seguente: «b-bis) dopo la lettera i) è inserita la seguente:</w:t>
      </w:r>
      <w:r w:rsidR="00EC5E75" w:rsidRPr="004A5E4E">
        <w:rPr>
          <w:sz w:val="26"/>
          <w:szCs w:val="26"/>
        </w:rPr>
        <w:t xml:space="preserve"> “i-bis) l’articolo 2, commi 289, 289-</w:t>
      </w:r>
      <w:r w:rsidR="00EC5E75" w:rsidRPr="004A5E4E">
        <w:rPr>
          <w:i/>
          <w:sz w:val="26"/>
          <w:szCs w:val="26"/>
        </w:rPr>
        <w:t>bis</w:t>
      </w:r>
      <w:r w:rsidR="00EC5E75" w:rsidRPr="004A5E4E">
        <w:rPr>
          <w:sz w:val="26"/>
          <w:szCs w:val="26"/>
        </w:rPr>
        <w:t xml:space="preserve"> della legge 24 dicembre 2007, n. 244, nonché il comma 2-</w:t>
      </w:r>
      <w:r w:rsidR="00EC5E75" w:rsidRPr="004A5E4E">
        <w:rPr>
          <w:i/>
          <w:sz w:val="26"/>
          <w:szCs w:val="26"/>
        </w:rPr>
        <w:t>bis</w:t>
      </w:r>
      <w:r w:rsidR="00EC5E75" w:rsidRPr="004A5E4E">
        <w:rPr>
          <w:sz w:val="26"/>
          <w:szCs w:val="26"/>
        </w:rPr>
        <w:t xml:space="preserve"> dell’articolo 8-</w:t>
      </w:r>
      <w:r w:rsidR="00EC5E75" w:rsidRPr="004A5E4E">
        <w:rPr>
          <w:i/>
          <w:sz w:val="26"/>
          <w:szCs w:val="26"/>
        </w:rPr>
        <w:t xml:space="preserve">duodecies </w:t>
      </w:r>
      <w:r w:rsidR="00EC5E75" w:rsidRPr="004A5E4E">
        <w:rPr>
          <w:sz w:val="26"/>
          <w:szCs w:val="26"/>
        </w:rPr>
        <w:t>del decreto-legge 8 aprile 2008, n. 59, convertito, con modificazioni, dalla legge 6 giugno 2008, n. 101.”»</w:t>
      </w:r>
    </w:p>
    <w:p w:rsidR="00C776B9" w:rsidRDefault="00C776B9" w:rsidP="00C776B9">
      <w:pPr>
        <w:spacing w:line="276" w:lineRule="auto"/>
        <w:ind w:firstLine="360"/>
        <w:jc w:val="both"/>
        <w:rPr>
          <w:sz w:val="26"/>
          <w:szCs w:val="26"/>
        </w:rPr>
      </w:pPr>
    </w:p>
    <w:p w:rsidR="00C776B9" w:rsidRDefault="00EC6B8A" w:rsidP="00C776B9">
      <w:pPr>
        <w:spacing w:line="276" w:lineRule="auto"/>
        <w:ind w:firstLine="360"/>
        <w:jc w:val="both"/>
        <w:rPr>
          <w:i/>
          <w:sz w:val="26"/>
          <w:szCs w:val="26"/>
        </w:rPr>
      </w:pPr>
      <w:r w:rsidRPr="00C776B9">
        <w:rPr>
          <w:i/>
          <w:sz w:val="26"/>
          <w:szCs w:val="26"/>
        </w:rPr>
        <w:t>e con le seguenti osservazioni:</w:t>
      </w:r>
    </w:p>
    <w:p w:rsidR="00C776B9" w:rsidRDefault="00C776B9" w:rsidP="00C776B9">
      <w:pPr>
        <w:spacing w:line="276" w:lineRule="auto"/>
        <w:ind w:firstLine="360"/>
        <w:jc w:val="both"/>
        <w:rPr>
          <w:i/>
          <w:sz w:val="26"/>
          <w:szCs w:val="26"/>
        </w:rPr>
      </w:pPr>
    </w:p>
    <w:p w:rsidR="005D61F3" w:rsidRDefault="00C776B9" w:rsidP="005D61F3">
      <w:pPr>
        <w:spacing w:line="276" w:lineRule="auto"/>
        <w:ind w:firstLine="360"/>
        <w:jc w:val="both"/>
        <w:rPr>
          <w:sz w:val="26"/>
          <w:szCs w:val="26"/>
        </w:rPr>
      </w:pPr>
      <w:r>
        <w:rPr>
          <w:sz w:val="26"/>
          <w:szCs w:val="26"/>
        </w:rPr>
        <w:t xml:space="preserve">a) </w:t>
      </w:r>
      <w:r w:rsidR="009C1AC3" w:rsidRPr="00C776B9">
        <w:rPr>
          <w:sz w:val="26"/>
          <w:szCs w:val="26"/>
        </w:rPr>
        <w:t>all’articolo 10, che modifica l’articolo 23 del Codice, relativo ai livelli della progettazione, con specifico riferimento alle integrazioni disposte dallo schema di decreto in esame concernenti i prezziari regionali, valuti il Governo l’opportunità di un coordinamento tra i predetti prezziari e l’attribuzione all’ANAC della funzione di elaborazione dei costi standard, disposta dalla lettera h-bis) del comma 3 dell’articolo 213 del medesimo Codice, inserita dall’articolo 116, comma 1, lettera a), dello schema in esame</w:t>
      </w:r>
      <w:r w:rsidR="005D61F3">
        <w:rPr>
          <w:sz w:val="26"/>
          <w:szCs w:val="26"/>
        </w:rPr>
        <w:t>;</w:t>
      </w:r>
    </w:p>
    <w:p w:rsidR="00170FC2" w:rsidRDefault="005D61F3" w:rsidP="00170FC2">
      <w:pPr>
        <w:spacing w:line="276" w:lineRule="auto"/>
        <w:ind w:firstLine="360"/>
        <w:jc w:val="both"/>
        <w:rPr>
          <w:sz w:val="26"/>
          <w:szCs w:val="26"/>
        </w:rPr>
      </w:pPr>
      <w:r>
        <w:rPr>
          <w:sz w:val="26"/>
          <w:szCs w:val="26"/>
        </w:rPr>
        <w:t xml:space="preserve">b) </w:t>
      </w:r>
      <w:r w:rsidR="00EC6B8A" w:rsidRPr="00C776B9">
        <w:rPr>
          <w:sz w:val="26"/>
          <w:szCs w:val="26"/>
        </w:rPr>
        <w:t>all’articolo 59, che modifica l’articolo 97 del Codice, relativo alle offerte anormalmente basse, con particolare riferimento al comma 5, lettera d), valuti il Governo l’o</w:t>
      </w:r>
      <w:r w:rsidR="004B593A" w:rsidRPr="00C776B9">
        <w:rPr>
          <w:sz w:val="26"/>
          <w:szCs w:val="26"/>
        </w:rPr>
        <w:t>sservazione formulata nel merito dal Consiglio di Stato che ha fatto esplicito riferimento alla non derogabilità dei minimi sala</w:t>
      </w:r>
      <w:r w:rsidR="001D04AC" w:rsidRPr="00C776B9">
        <w:rPr>
          <w:sz w:val="26"/>
          <w:szCs w:val="26"/>
        </w:rPr>
        <w:t xml:space="preserve">riali; </w:t>
      </w:r>
    </w:p>
    <w:p w:rsidR="00170FC2" w:rsidRDefault="00170FC2" w:rsidP="00170FC2">
      <w:pPr>
        <w:spacing w:line="276" w:lineRule="auto"/>
        <w:ind w:firstLine="360"/>
        <w:jc w:val="both"/>
        <w:rPr>
          <w:sz w:val="26"/>
          <w:szCs w:val="26"/>
        </w:rPr>
      </w:pPr>
      <w:r>
        <w:rPr>
          <w:sz w:val="26"/>
          <w:szCs w:val="26"/>
        </w:rPr>
        <w:t xml:space="preserve">c) </w:t>
      </w:r>
      <w:r w:rsidR="000E1879" w:rsidRPr="00C776B9">
        <w:rPr>
          <w:sz w:val="26"/>
          <w:szCs w:val="26"/>
        </w:rPr>
        <w:t>valuti il Governo l’opportunità di inserire specifiche disposizioni con riferimento alle specifich</w:t>
      </w:r>
      <w:bookmarkStart w:id="0" w:name="_GoBack"/>
      <w:bookmarkEnd w:id="0"/>
      <w:r w:rsidR="000E1879" w:rsidRPr="00C776B9">
        <w:rPr>
          <w:sz w:val="26"/>
          <w:szCs w:val="26"/>
        </w:rPr>
        <w:t>e tecniche di cui all’art. 68, comma 2, del Codice, in particolare precisando che tali specifiche devono riportare l’obbligo, per le imprese produttrici di beni, di rendere disponibili alla Stazione Appaltante e alle imprese affidatarie dei servizi di manutenzione tutte le informazioni, manuali, chiavi e codici di accesso a software necessari all’erogazione della manutenzione in ma</w:t>
      </w:r>
      <w:r w:rsidR="00D324BE" w:rsidRPr="00C776B9">
        <w:rPr>
          <w:sz w:val="26"/>
          <w:szCs w:val="26"/>
        </w:rPr>
        <w:t>niera autonoma ed indipendente;</w:t>
      </w:r>
    </w:p>
    <w:p w:rsidR="00170FC2" w:rsidRDefault="00170FC2" w:rsidP="00170FC2">
      <w:pPr>
        <w:spacing w:line="276" w:lineRule="auto"/>
        <w:ind w:firstLine="360"/>
        <w:jc w:val="both"/>
        <w:rPr>
          <w:sz w:val="26"/>
          <w:szCs w:val="26"/>
        </w:rPr>
      </w:pPr>
      <w:r>
        <w:rPr>
          <w:sz w:val="26"/>
          <w:szCs w:val="26"/>
        </w:rPr>
        <w:t xml:space="preserve">d) </w:t>
      </w:r>
      <w:r w:rsidR="0000147A" w:rsidRPr="00C776B9">
        <w:rPr>
          <w:sz w:val="26"/>
          <w:szCs w:val="26"/>
        </w:rPr>
        <w:t>con riferimento all’articolo 95, comma 4 del Codice, che prevede l’utilizzo del criterio del minor prezzo per i lavori di importo pari o inferiore a 1.000.000 di euro, quando l’affidamento avviene sulla base del progetto esecutivo, valuti il Governo l’opportunità di elevare il predetto limite (come peraltro richiesto anche da Comuni e Regioni), imponendo contestualmente l’obbligo di affidare comunque i lavori sulla base del progetto esecutivo nonché l’obbligo di individuare i criteri per l’esclusione automatica delle offerte anomale di cui all’articolo 97 del Codice sempre mediante sorteggio, procedendo altresì alla rideterminazione dei suddetti criteri in maniera da non rendere predeterminabile l’individuazione delle soglie di anomalia, a garanzia della mass</w:t>
      </w:r>
      <w:r w:rsidR="00903E97" w:rsidRPr="00C776B9">
        <w:rPr>
          <w:sz w:val="26"/>
          <w:szCs w:val="26"/>
        </w:rPr>
        <w:t>ima trasparenza delle procedure</w:t>
      </w:r>
      <w:r w:rsidR="00E37D5B">
        <w:rPr>
          <w:sz w:val="26"/>
          <w:szCs w:val="26"/>
        </w:rPr>
        <w:t>.</w:t>
      </w:r>
    </w:p>
    <w:sectPr w:rsidR="00170FC2" w:rsidSect="00CD2B7A">
      <w:headerReference w:type="default" r:id="rId8"/>
      <w:footerReference w:type="default" r:id="rId9"/>
      <w:pgSz w:w="11907" w:h="16840" w:code="9"/>
      <w:pgMar w:top="1418"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97" w:rsidRDefault="00903E97" w:rsidP="00171384">
      <w:r>
        <w:separator/>
      </w:r>
    </w:p>
  </w:endnote>
  <w:endnote w:type="continuationSeparator" w:id="0">
    <w:p w:rsidR="00903E97" w:rsidRDefault="00903E97" w:rsidP="00171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345652"/>
      <w:docPartObj>
        <w:docPartGallery w:val="Page Numbers (Bottom of Page)"/>
        <w:docPartUnique/>
      </w:docPartObj>
    </w:sdtPr>
    <w:sdtContent>
      <w:p w:rsidR="00903E97" w:rsidRPr="0076739F" w:rsidRDefault="00903E97" w:rsidP="0076739F">
        <w:pPr>
          <w:pStyle w:val="Pidipagina"/>
          <w:jc w:val="center"/>
          <w:rPr>
            <w:sz w:val="22"/>
            <w:szCs w:val="22"/>
          </w:rPr>
        </w:pPr>
        <w:r w:rsidRPr="0076739F">
          <w:rPr>
            <w:sz w:val="22"/>
            <w:szCs w:val="22"/>
          </w:rPr>
          <w:fldChar w:fldCharType="begin"/>
        </w:r>
        <w:r w:rsidRPr="0076739F">
          <w:rPr>
            <w:sz w:val="22"/>
            <w:szCs w:val="22"/>
          </w:rPr>
          <w:instrText xml:space="preserve"> PAGE   \* MERGEFORMAT </w:instrText>
        </w:r>
        <w:r w:rsidRPr="0076739F">
          <w:rPr>
            <w:sz w:val="22"/>
            <w:szCs w:val="22"/>
          </w:rPr>
          <w:fldChar w:fldCharType="separate"/>
        </w:r>
        <w:r w:rsidR="00E37D5B">
          <w:rPr>
            <w:noProof/>
            <w:sz w:val="22"/>
            <w:szCs w:val="22"/>
          </w:rPr>
          <w:t>18</w:t>
        </w:r>
        <w:r w:rsidRPr="0076739F">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97" w:rsidRDefault="00903E97" w:rsidP="00171384">
      <w:r>
        <w:separator/>
      </w:r>
    </w:p>
  </w:footnote>
  <w:footnote w:type="continuationSeparator" w:id="0">
    <w:p w:rsidR="00903E97" w:rsidRDefault="00903E97" w:rsidP="00171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97" w:rsidRPr="009773C6" w:rsidRDefault="00903E97">
    <w:pPr>
      <w:pStyle w:val="Intestazione"/>
      <w:rPr>
        <w:b/>
      </w:rPr>
    </w:pPr>
    <w:r>
      <w:rPr>
        <w:b/>
      </w:rPr>
      <w:t>VERSIONE DEL 06/04/2017 - ORE 8.30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50D0"/>
    <w:multiLevelType w:val="hybridMultilevel"/>
    <w:tmpl w:val="907EBDB6"/>
    <w:lvl w:ilvl="0" w:tplc="E8CA1F78">
      <w:start w:val="1"/>
      <w:numFmt w:val="lowerLetter"/>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902FAF"/>
    <w:multiLevelType w:val="hybridMultilevel"/>
    <w:tmpl w:val="BA306B82"/>
    <w:lvl w:ilvl="0" w:tplc="B76E7AC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010D44"/>
    <w:multiLevelType w:val="hybridMultilevel"/>
    <w:tmpl w:val="AF3651CA"/>
    <w:lvl w:ilvl="0" w:tplc="443065EE">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D14B6B"/>
    <w:multiLevelType w:val="hybridMultilevel"/>
    <w:tmpl w:val="4E243C9A"/>
    <w:lvl w:ilvl="0" w:tplc="15F6D42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747F08"/>
    <w:multiLevelType w:val="hybridMultilevel"/>
    <w:tmpl w:val="840C4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7D0EBF"/>
    <w:multiLevelType w:val="hybridMultilevel"/>
    <w:tmpl w:val="B83A1A36"/>
    <w:lvl w:ilvl="0" w:tplc="E716E570">
      <w:start w:val="2"/>
      <w:numFmt w:val="bullet"/>
      <w:lvlText w:val="-"/>
      <w:lvlJc w:val="left"/>
      <w:pPr>
        <w:ind w:left="720" w:hanging="360"/>
      </w:pPr>
      <w:rPr>
        <w:rFonts w:ascii="Times New Roman" w:eastAsia="Times New Roman" w:hAnsi="Times New Roman" w:cs="Times New Roman" w:hint="default"/>
        <w:i/>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413CF7"/>
    <w:multiLevelType w:val="hybridMultilevel"/>
    <w:tmpl w:val="EE281DC4"/>
    <w:lvl w:ilvl="0" w:tplc="15326AA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B326E1"/>
    <w:rsid w:val="000012DD"/>
    <w:rsid w:val="0000147A"/>
    <w:rsid w:val="0000466D"/>
    <w:rsid w:val="000341C2"/>
    <w:rsid w:val="00047938"/>
    <w:rsid w:val="00052528"/>
    <w:rsid w:val="00054727"/>
    <w:rsid w:val="00064168"/>
    <w:rsid w:val="000678CC"/>
    <w:rsid w:val="00067D3D"/>
    <w:rsid w:val="00067F1A"/>
    <w:rsid w:val="000777CC"/>
    <w:rsid w:val="00082316"/>
    <w:rsid w:val="00086948"/>
    <w:rsid w:val="00091D65"/>
    <w:rsid w:val="00096877"/>
    <w:rsid w:val="000A132F"/>
    <w:rsid w:val="000A23AA"/>
    <w:rsid w:val="000A390C"/>
    <w:rsid w:val="000B2BB9"/>
    <w:rsid w:val="000B748E"/>
    <w:rsid w:val="000C0E1D"/>
    <w:rsid w:val="000C3AF8"/>
    <w:rsid w:val="000C40B2"/>
    <w:rsid w:val="000D22E7"/>
    <w:rsid w:val="000D36F3"/>
    <w:rsid w:val="000D49FC"/>
    <w:rsid w:val="000E1879"/>
    <w:rsid w:val="000E7AFB"/>
    <w:rsid w:val="000E7DA0"/>
    <w:rsid w:val="00111806"/>
    <w:rsid w:val="00120AFE"/>
    <w:rsid w:val="001232F1"/>
    <w:rsid w:val="00126A6A"/>
    <w:rsid w:val="00127455"/>
    <w:rsid w:val="00132D26"/>
    <w:rsid w:val="00133129"/>
    <w:rsid w:val="00134276"/>
    <w:rsid w:val="00143459"/>
    <w:rsid w:val="00147CF3"/>
    <w:rsid w:val="0016392C"/>
    <w:rsid w:val="00170FC2"/>
    <w:rsid w:val="00171384"/>
    <w:rsid w:val="0019542D"/>
    <w:rsid w:val="00195A8B"/>
    <w:rsid w:val="0019796B"/>
    <w:rsid w:val="001A30A4"/>
    <w:rsid w:val="001A4A6C"/>
    <w:rsid w:val="001B299C"/>
    <w:rsid w:val="001B43E3"/>
    <w:rsid w:val="001B6B21"/>
    <w:rsid w:val="001C2BE9"/>
    <w:rsid w:val="001C50C2"/>
    <w:rsid w:val="001D04AC"/>
    <w:rsid w:val="001D0CE5"/>
    <w:rsid w:val="001D1DFC"/>
    <w:rsid w:val="001D4F9A"/>
    <w:rsid w:val="001D63AB"/>
    <w:rsid w:val="001E1ED5"/>
    <w:rsid w:val="001E33E1"/>
    <w:rsid w:val="001F272D"/>
    <w:rsid w:val="001F5A17"/>
    <w:rsid w:val="00207808"/>
    <w:rsid w:val="0021573D"/>
    <w:rsid w:val="00216382"/>
    <w:rsid w:val="0022384D"/>
    <w:rsid w:val="00223E3F"/>
    <w:rsid w:val="00231158"/>
    <w:rsid w:val="00233AED"/>
    <w:rsid w:val="00237666"/>
    <w:rsid w:val="00244F0A"/>
    <w:rsid w:val="00252892"/>
    <w:rsid w:val="00255D38"/>
    <w:rsid w:val="0025671B"/>
    <w:rsid w:val="00262649"/>
    <w:rsid w:val="00271C8B"/>
    <w:rsid w:val="00272A9C"/>
    <w:rsid w:val="00273800"/>
    <w:rsid w:val="00277FA2"/>
    <w:rsid w:val="00280B23"/>
    <w:rsid w:val="00291389"/>
    <w:rsid w:val="002925D3"/>
    <w:rsid w:val="00294116"/>
    <w:rsid w:val="00295260"/>
    <w:rsid w:val="00297E41"/>
    <w:rsid w:val="00297F6B"/>
    <w:rsid w:val="002A09A9"/>
    <w:rsid w:val="002B613E"/>
    <w:rsid w:val="002D14C5"/>
    <w:rsid w:val="002E175B"/>
    <w:rsid w:val="002E1AF9"/>
    <w:rsid w:val="002E366D"/>
    <w:rsid w:val="003010E0"/>
    <w:rsid w:val="00301CFE"/>
    <w:rsid w:val="0031001C"/>
    <w:rsid w:val="00316DE9"/>
    <w:rsid w:val="00320168"/>
    <w:rsid w:val="00320977"/>
    <w:rsid w:val="00321BCA"/>
    <w:rsid w:val="00323A32"/>
    <w:rsid w:val="0032502A"/>
    <w:rsid w:val="00335953"/>
    <w:rsid w:val="003379EF"/>
    <w:rsid w:val="00342480"/>
    <w:rsid w:val="00345B20"/>
    <w:rsid w:val="00346439"/>
    <w:rsid w:val="003550CF"/>
    <w:rsid w:val="0035698E"/>
    <w:rsid w:val="0036078F"/>
    <w:rsid w:val="00370565"/>
    <w:rsid w:val="00373655"/>
    <w:rsid w:val="00380ABE"/>
    <w:rsid w:val="00380CDE"/>
    <w:rsid w:val="00380F96"/>
    <w:rsid w:val="00385C56"/>
    <w:rsid w:val="003924D2"/>
    <w:rsid w:val="00392A34"/>
    <w:rsid w:val="003943B2"/>
    <w:rsid w:val="00394C2D"/>
    <w:rsid w:val="0039751A"/>
    <w:rsid w:val="003A2756"/>
    <w:rsid w:val="003A6B97"/>
    <w:rsid w:val="003B013D"/>
    <w:rsid w:val="003B0575"/>
    <w:rsid w:val="003B0989"/>
    <w:rsid w:val="003C1D34"/>
    <w:rsid w:val="003C40F3"/>
    <w:rsid w:val="003C4F4C"/>
    <w:rsid w:val="003C5FEC"/>
    <w:rsid w:val="003D0C4F"/>
    <w:rsid w:val="003D1684"/>
    <w:rsid w:val="003D694B"/>
    <w:rsid w:val="003D7539"/>
    <w:rsid w:val="003D7B3D"/>
    <w:rsid w:val="003E76DF"/>
    <w:rsid w:val="003F551C"/>
    <w:rsid w:val="00402E46"/>
    <w:rsid w:val="0040624F"/>
    <w:rsid w:val="0040658E"/>
    <w:rsid w:val="00407B97"/>
    <w:rsid w:val="00407F04"/>
    <w:rsid w:val="00410902"/>
    <w:rsid w:val="00436C12"/>
    <w:rsid w:val="00442271"/>
    <w:rsid w:val="00445147"/>
    <w:rsid w:val="0044527C"/>
    <w:rsid w:val="004522CA"/>
    <w:rsid w:val="00463975"/>
    <w:rsid w:val="004728D0"/>
    <w:rsid w:val="00473748"/>
    <w:rsid w:val="00473A13"/>
    <w:rsid w:val="00482CEE"/>
    <w:rsid w:val="00483049"/>
    <w:rsid w:val="00483F28"/>
    <w:rsid w:val="00486DC5"/>
    <w:rsid w:val="004956C6"/>
    <w:rsid w:val="004A1F5B"/>
    <w:rsid w:val="004A5E4E"/>
    <w:rsid w:val="004B010E"/>
    <w:rsid w:val="004B46DA"/>
    <w:rsid w:val="004B593A"/>
    <w:rsid w:val="004B5DE3"/>
    <w:rsid w:val="004C35CD"/>
    <w:rsid w:val="004D1818"/>
    <w:rsid w:val="004D1C6E"/>
    <w:rsid w:val="004D3596"/>
    <w:rsid w:val="004D7554"/>
    <w:rsid w:val="004E3472"/>
    <w:rsid w:val="004F3972"/>
    <w:rsid w:val="004F5169"/>
    <w:rsid w:val="00500EFB"/>
    <w:rsid w:val="00510CEF"/>
    <w:rsid w:val="005126AA"/>
    <w:rsid w:val="0051277F"/>
    <w:rsid w:val="00515918"/>
    <w:rsid w:val="00517F0B"/>
    <w:rsid w:val="0052282B"/>
    <w:rsid w:val="00522900"/>
    <w:rsid w:val="00532930"/>
    <w:rsid w:val="00536415"/>
    <w:rsid w:val="00542689"/>
    <w:rsid w:val="00543CA2"/>
    <w:rsid w:val="00554812"/>
    <w:rsid w:val="00556D0D"/>
    <w:rsid w:val="005572FF"/>
    <w:rsid w:val="00557D93"/>
    <w:rsid w:val="00561437"/>
    <w:rsid w:val="00563F36"/>
    <w:rsid w:val="00565FDB"/>
    <w:rsid w:val="00582861"/>
    <w:rsid w:val="00583C04"/>
    <w:rsid w:val="005851B5"/>
    <w:rsid w:val="005878F9"/>
    <w:rsid w:val="005A1B75"/>
    <w:rsid w:val="005A32DF"/>
    <w:rsid w:val="005B32FD"/>
    <w:rsid w:val="005B5E63"/>
    <w:rsid w:val="005B60A0"/>
    <w:rsid w:val="005C0E2C"/>
    <w:rsid w:val="005C2DC4"/>
    <w:rsid w:val="005C74DF"/>
    <w:rsid w:val="005D54E3"/>
    <w:rsid w:val="005D61F3"/>
    <w:rsid w:val="005E1556"/>
    <w:rsid w:val="005E3855"/>
    <w:rsid w:val="005E6A66"/>
    <w:rsid w:val="005F0081"/>
    <w:rsid w:val="005F7614"/>
    <w:rsid w:val="00601EA3"/>
    <w:rsid w:val="00607B47"/>
    <w:rsid w:val="006144C7"/>
    <w:rsid w:val="00620F75"/>
    <w:rsid w:val="00625AD9"/>
    <w:rsid w:val="00632BD1"/>
    <w:rsid w:val="00633411"/>
    <w:rsid w:val="0063664D"/>
    <w:rsid w:val="00636F0F"/>
    <w:rsid w:val="006401BE"/>
    <w:rsid w:val="00640FB3"/>
    <w:rsid w:val="006414AE"/>
    <w:rsid w:val="00643F7E"/>
    <w:rsid w:val="00644BF0"/>
    <w:rsid w:val="00645E26"/>
    <w:rsid w:val="006510EA"/>
    <w:rsid w:val="00655794"/>
    <w:rsid w:val="00656630"/>
    <w:rsid w:val="006650D4"/>
    <w:rsid w:val="00666FDA"/>
    <w:rsid w:val="006702D5"/>
    <w:rsid w:val="0067237C"/>
    <w:rsid w:val="00682C58"/>
    <w:rsid w:val="00684239"/>
    <w:rsid w:val="00692725"/>
    <w:rsid w:val="00693CF8"/>
    <w:rsid w:val="006B1661"/>
    <w:rsid w:val="006B7753"/>
    <w:rsid w:val="006C07A3"/>
    <w:rsid w:val="006D3690"/>
    <w:rsid w:val="006D7F8A"/>
    <w:rsid w:val="006F2967"/>
    <w:rsid w:val="007041DF"/>
    <w:rsid w:val="00704839"/>
    <w:rsid w:val="0070633D"/>
    <w:rsid w:val="007102E0"/>
    <w:rsid w:val="00713A9C"/>
    <w:rsid w:val="00714680"/>
    <w:rsid w:val="00715AAD"/>
    <w:rsid w:val="0073062C"/>
    <w:rsid w:val="0073713F"/>
    <w:rsid w:val="0074478C"/>
    <w:rsid w:val="007518C7"/>
    <w:rsid w:val="007519C6"/>
    <w:rsid w:val="00752B90"/>
    <w:rsid w:val="007552FF"/>
    <w:rsid w:val="0076739F"/>
    <w:rsid w:val="0077096B"/>
    <w:rsid w:val="00773C1E"/>
    <w:rsid w:val="0078458B"/>
    <w:rsid w:val="0079068B"/>
    <w:rsid w:val="00794F2F"/>
    <w:rsid w:val="007A2633"/>
    <w:rsid w:val="007A7C2A"/>
    <w:rsid w:val="007B1FDC"/>
    <w:rsid w:val="007B6263"/>
    <w:rsid w:val="007C4F0E"/>
    <w:rsid w:val="007D164C"/>
    <w:rsid w:val="007D3BBA"/>
    <w:rsid w:val="007D5ACA"/>
    <w:rsid w:val="007D6C4D"/>
    <w:rsid w:val="007E0746"/>
    <w:rsid w:val="007E4674"/>
    <w:rsid w:val="007E7BAC"/>
    <w:rsid w:val="007F0215"/>
    <w:rsid w:val="007F6D5A"/>
    <w:rsid w:val="007F7C78"/>
    <w:rsid w:val="008037C4"/>
    <w:rsid w:val="0080482B"/>
    <w:rsid w:val="0081065D"/>
    <w:rsid w:val="00812362"/>
    <w:rsid w:val="00813A2C"/>
    <w:rsid w:val="0081694A"/>
    <w:rsid w:val="0082112E"/>
    <w:rsid w:val="00822AC3"/>
    <w:rsid w:val="008237FE"/>
    <w:rsid w:val="00824911"/>
    <w:rsid w:val="00824DF2"/>
    <w:rsid w:val="00826724"/>
    <w:rsid w:val="00834635"/>
    <w:rsid w:val="008370DB"/>
    <w:rsid w:val="00844968"/>
    <w:rsid w:val="00851D17"/>
    <w:rsid w:val="00853255"/>
    <w:rsid w:val="00856AC8"/>
    <w:rsid w:val="00865F48"/>
    <w:rsid w:val="00870543"/>
    <w:rsid w:val="00871AF7"/>
    <w:rsid w:val="00882A34"/>
    <w:rsid w:val="0088351B"/>
    <w:rsid w:val="00890CCF"/>
    <w:rsid w:val="00892078"/>
    <w:rsid w:val="0089213C"/>
    <w:rsid w:val="0089320E"/>
    <w:rsid w:val="008A4568"/>
    <w:rsid w:val="008A5559"/>
    <w:rsid w:val="008A7489"/>
    <w:rsid w:val="008B085D"/>
    <w:rsid w:val="008B233F"/>
    <w:rsid w:val="008C1662"/>
    <w:rsid w:val="008C328D"/>
    <w:rsid w:val="008C47D6"/>
    <w:rsid w:val="008C7441"/>
    <w:rsid w:val="008D54CC"/>
    <w:rsid w:val="008E0498"/>
    <w:rsid w:val="008E0AFF"/>
    <w:rsid w:val="008E5E05"/>
    <w:rsid w:val="008F055C"/>
    <w:rsid w:val="008F1593"/>
    <w:rsid w:val="008F30B3"/>
    <w:rsid w:val="008F43D3"/>
    <w:rsid w:val="00903E97"/>
    <w:rsid w:val="00904C7F"/>
    <w:rsid w:val="00905CE5"/>
    <w:rsid w:val="00916D03"/>
    <w:rsid w:val="00921DA1"/>
    <w:rsid w:val="00922523"/>
    <w:rsid w:val="00923AC2"/>
    <w:rsid w:val="00930642"/>
    <w:rsid w:val="009515F0"/>
    <w:rsid w:val="009613B1"/>
    <w:rsid w:val="00966897"/>
    <w:rsid w:val="00971BF9"/>
    <w:rsid w:val="009773C6"/>
    <w:rsid w:val="00977DEF"/>
    <w:rsid w:val="00981DA3"/>
    <w:rsid w:val="00982395"/>
    <w:rsid w:val="00983894"/>
    <w:rsid w:val="00995463"/>
    <w:rsid w:val="009A47C7"/>
    <w:rsid w:val="009A5D6D"/>
    <w:rsid w:val="009B05C2"/>
    <w:rsid w:val="009C1AC3"/>
    <w:rsid w:val="009C2A26"/>
    <w:rsid w:val="009C63ED"/>
    <w:rsid w:val="009D002A"/>
    <w:rsid w:val="009D106A"/>
    <w:rsid w:val="009E4F56"/>
    <w:rsid w:val="009E587C"/>
    <w:rsid w:val="009E6062"/>
    <w:rsid w:val="009F18C4"/>
    <w:rsid w:val="009F5AF7"/>
    <w:rsid w:val="009F5CB4"/>
    <w:rsid w:val="00A027F7"/>
    <w:rsid w:val="00A1596C"/>
    <w:rsid w:val="00A20D81"/>
    <w:rsid w:val="00A25515"/>
    <w:rsid w:val="00A30DCB"/>
    <w:rsid w:val="00A344F1"/>
    <w:rsid w:val="00A3585D"/>
    <w:rsid w:val="00A55A24"/>
    <w:rsid w:val="00A645A8"/>
    <w:rsid w:val="00A66C75"/>
    <w:rsid w:val="00A67432"/>
    <w:rsid w:val="00A75D12"/>
    <w:rsid w:val="00A818D0"/>
    <w:rsid w:val="00A81A4F"/>
    <w:rsid w:val="00A9108A"/>
    <w:rsid w:val="00A92268"/>
    <w:rsid w:val="00AA2B03"/>
    <w:rsid w:val="00AA657A"/>
    <w:rsid w:val="00AA6FDA"/>
    <w:rsid w:val="00AB2B03"/>
    <w:rsid w:val="00AB351C"/>
    <w:rsid w:val="00AC1D4F"/>
    <w:rsid w:val="00AC54E9"/>
    <w:rsid w:val="00AC744F"/>
    <w:rsid w:val="00AD494C"/>
    <w:rsid w:val="00AD5895"/>
    <w:rsid w:val="00AE1A99"/>
    <w:rsid w:val="00AF2824"/>
    <w:rsid w:val="00AF4026"/>
    <w:rsid w:val="00AF6C28"/>
    <w:rsid w:val="00B023EE"/>
    <w:rsid w:val="00B03E4E"/>
    <w:rsid w:val="00B11B20"/>
    <w:rsid w:val="00B162E4"/>
    <w:rsid w:val="00B20747"/>
    <w:rsid w:val="00B23712"/>
    <w:rsid w:val="00B23AC9"/>
    <w:rsid w:val="00B23ECE"/>
    <w:rsid w:val="00B326E1"/>
    <w:rsid w:val="00B3314A"/>
    <w:rsid w:val="00B3786D"/>
    <w:rsid w:val="00B4193A"/>
    <w:rsid w:val="00B42DB0"/>
    <w:rsid w:val="00B43E65"/>
    <w:rsid w:val="00B4421E"/>
    <w:rsid w:val="00B4466F"/>
    <w:rsid w:val="00B44BFF"/>
    <w:rsid w:val="00B4598C"/>
    <w:rsid w:val="00B45A4A"/>
    <w:rsid w:val="00B51EE1"/>
    <w:rsid w:val="00B55337"/>
    <w:rsid w:val="00B57606"/>
    <w:rsid w:val="00B57DEF"/>
    <w:rsid w:val="00B611F6"/>
    <w:rsid w:val="00B6278B"/>
    <w:rsid w:val="00B673A1"/>
    <w:rsid w:val="00B7058A"/>
    <w:rsid w:val="00B735D2"/>
    <w:rsid w:val="00B74201"/>
    <w:rsid w:val="00B819F7"/>
    <w:rsid w:val="00B902DA"/>
    <w:rsid w:val="00B9216D"/>
    <w:rsid w:val="00B964D2"/>
    <w:rsid w:val="00B96681"/>
    <w:rsid w:val="00BA2BC0"/>
    <w:rsid w:val="00BA38EA"/>
    <w:rsid w:val="00BA53D9"/>
    <w:rsid w:val="00BB00BC"/>
    <w:rsid w:val="00BB4AE1"/>
    <w:rsid w:val="00BB7474"/>
    <w:rsid w:val="00BC0770"/>
    <w:rsid w:val="00BC160C"/>
    <w:rsid w:val="00BC39FD"/>
    <w:rsid w:val="00BC53CE"/>
    <w:rsid w:val="00BD761D"/>
    <w:rsid w:val="00BE0A1B"/>
    <w:rsid w:val="00BE61F7"/>
    <w:rsid w:val="00BE6966"/>
    <w:rsid w:val="00BF2F05"/>
    <w:rsid w:val="00C145F7"/>
    <w:rsid w:val="00C172C5"/>
    <w:rsid w:val="00C203F4"/>
    <w:rsid w:val="00C25225"/>
    <w:rsid w:val="00C25E1F"/>
    <w:rsid w:val="00C26212"/>
    <w:rsid w:val="00C268C0"/>
    <w:rsid w:val="00C36C8A"/>
    <w:rsid w:val="00C37191"/>
    <w:rsid w:val="00C40981"/>
    <w:rsid w:val="00C42006"/>
    <w:rsid w:val="00C42F24"/>
    <w:rsid w:val="00C44A92"/>
    <w:rsid w:val="00C472C3"/>
    <w:rsid w:val="00C533E9"/>
    <w:rsid w:val="00C54285"/>
    <w:rsid w:val="00C5431A"/>
    <w:rsid w:val="00C55489"/>
    <w:rsid w:val="00C55AC0"/>
    <w:rsid w:val="00C561B9"/>
    <w:rsid w:val="00C5659B"/>
    <w:rsid w:val="00C602D5"/>
    <w:rsid w:val="00C632E5"/>
    <w:rsid w:val="00C7224D"/>
    <w:rsid w:val="00C72732"/>
    <w:rsid w:val="00C776B9"/>
    <w:rsid w:val="00C77B66"/>
    <w:rsid w:val="00C837F0"/>
    <w:rsid w:val="00C843F7"/>
    <w:rsid w:val="00C85093"/>
    <w:rsid w:val="00C85217"/>
    <w:rsid w:val="00C87A91"/>
    <w:rsid w:val="00C9428E"/>
    <w:rsid w:val="00C97022"/>
    <w:rsid w:val="00CA019E"/>
    <w:rsid w:val="00CA2582"/>
    <w:rsid w:val="00CA4745"/>
    <w:rsid w:val="00CA6221"/>
    <w:rsid w:val="00CB62A9"/>
    <w:rsid w:val="00CB7660"/>
    <w:rsid w:val="00CD0C5C"/>
    <w:rsid w:val="00CD1D53"/>
    <w:rsid w:val="00CD2B7A"/>
    <w:rsid w:val="00CE0F6B"/>
    <w:rsid w:val="00CE4EDE"/>
    <w:rsid w:val="00CF1CC4"/>
    <w:rsid w:val="00CF4D3C"/>
    <w:rsid w:val="00CF60D0"/>
    <w:rsid w:val="00CF7300"/>
    <w:rsid w:val="00D15D31"/>
    <w:rsid w:val="00D15DC8"/>
    <w:rsid w:val="00D31135"/>
    <w:rsid w:val="00D324BE"/>
    <w:rsid w:val="00D50757"/>
    <w:rsid w:val="00D50AB7"/>
    <w:rsid w:val="00D63E91"/>
    <w:rsid w:val="00D66CA5"/>
    <w:rsid w:val="00D67201"/>
    <w:rsid w:val="00D719F8"/>
    <w:rsid w:val="00D82162"/>
    <w:rsid w:val="00D86DBD"/>
    <w:rsid w:val="00D87871"/>
    <w:rsid w:val="00D87C0B"/>
    <w:rsid w:val="00D913BD"/>
    <w:rsid w:val="00D94E83"/>
    <w:rsid w:val="00D950C0"/>
    <w:rsid w:val="00DA373F"/>
    <w:rsid w:val="00DB2E83"/>
    <w:rsid w:val="00DB611C"/>
    <w:rsid w:val="00DB6371"/>
    <w:rsid w:val="00DC2E97"/>
    <w:rsid w:val="00DC46D6"/>
    <w:rsid w:val="00DC7833"/>
    <w:rsid w:val="00DD2DA2"/>
    <w:rsid w:val="00DD4615"/>
    <w:rsid w:val="00DD4675"/>
    <w:rsid w:val="00DE175B"/>
    <w:rsid w:val="00DE3544"/>
    <w:rsid w:val="00DE5BE0"/>
    <w:rsid w:val="00E017C6"/>
    <w:rsid w:val="00E15C1C"/>
    <w:rsid w:val="00E227EA"/>
    <w:rsid w:val="00E23D33"/>
    <w:rsid w:val="00E31EC4"/>
    <w:rsid w:val="00E37D5B"/>
    <w:rsid w:val="00E438B7"/>
    <w:rsid w:val="00E44E5A"/>
    <w:rsid w:val="00E456D1"/>
    <w:rsid w:val="00E518D7"/>
    <w:rsid w:val="00E52B49"/>
    <w:rsid w:val="00E6148D"/>
    <w:rsid w:val="00E61EF1"/>
    <w:rsid w:val="00E654D9"/>
    <w:rsid w:val="00E737CF"/>
    <w:rsid w:val="00E74345"/>
    <w:rsid w:val="00E76E08"/>
    <w:rsid w:val="00E776AC"/>
    <w:rsid w:val="00E80C43"/>
    <w:rsid w:val="00E81DE3"/>
    <w:rsid w:val="00E84A61"/>
    <w:rsid w:val="00E84EA3"/>
    <w:rsid w:val="00E85224"/>
    <w:rsid w:val="00EA12F8"/>
    <w:rsid w:val="00EA13C7"/>
    <w:rsid w:val="00EA14F7"/>
    <w:rsid w:val="00EA6A56"/>
    <w:rsid w:val="00EA725E"/>
    <w:rsid w:val="00EA7A59"/>
    <w:rsid w:val="00EA7F35"/>
    <w:rsid w:val="00EB0668"/>
    <w:rsid w:val="00EB5797"/>
    <w:rsid w:val="00EB7686"/>
    <w:rsid w:val="00EC24C1"/>
    <w:rsid w:val="00EC5E75"/>
    <w:rsid w:val="00EC6B8A"/>
    <w:rsid w:val="00EC7A33"/>
    <w:rsid w:val="00ED13F9"/>
    <w:rsid w:val="00ED4CE3"/>
    <w:rsid w:val="00EF3015"/>
    <w:rsid w:val="00EF4B07"/>
    <w:rsid w:val="00F043EC"/>
    <w:rsid w:val="00F21812"/>
    <w:rsid w:val="00F239D6"/>
    <w:rsid w:val="00F26D8E"/>
    <w:rsid w:val="00F30437"/>
    <w:rsid w:val="00F33789"/>
    <w:rsid w:val="00F34410"/>
    <w:rsid w:val="00F3761D"/>
    <w:rsid w:val="00F41261"/>
    <w:rsid w:val="00F43E86"/>
    <w:rsid w:val="00F459D5"/>
    <w:rsid w:val="00F466AB"/>
    <w:rsid w:val="00F47540"/>
    <w:rsid w:val="00F5399F"/>
    <w:rsid w:val="00F60236"/>
    <w:rsid w:val="00F62B68"/>
    <w:rsid w:val="00F67972"/>
    <w:rsid w:val="00F73179"/>
    <w:rsid w:val="00F77BF7"/>
    <w:rsid w:val="00F81C88"/>
    <w:rsid w:val="00F83080"/>
    <w:rsid w:val="00F85698"/>
    <w:rsid w:val="00F90BB3"/>
    <w:rsid w:val="00F90E5F"/>
    <w:rsid w:val="00F9274D"/>
    <w:rsid w:val="00F94155"/>
    <w:rsid w:val="00FA10EE"/>
    <w:rsid w:val="00FA2CB6"/>
    <w:rsid w:val="00FA430C"/>
    <w:rsid w:val="00FB1C4C"/>
    <w:rsid w:val="00FB652F"/>
    <w:rsid w:val="00FC1D1B"/>
    <w:rsid w:val="00FC3711"/>
    <w:rsid w:val="00FD760F"/>
    <w:rsid w:val="00FD7D64"/>
    <w:rsid w:val="00FE0364"/>
    <w:rsid w:val="00FE3DA3"/>
    <w:rsid w:val="00FE4346"/>
    <w:rsid w:val="00FF1655"/>
    <w:rsid w:val="00FF7C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6E1"/>
    <w:pPr>
      <w:spacing w:after="0" w:line="240" w:lineRule="auto"/>
    </w:pPr>
    <w:rPr>
      <w:rFonts w:eastAsia="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1384"/>
    <w:pPr>
      <w:tabs>
        <w:tab w:val="center" w:pos="4819"/>
        <w:tab w:val="right" w:pos="9638"/>
      </w:tabs>
    </w:pPr>
  </w:style>
  <w:style w:type="character" w:customStyle="1" w:styleId="IntestazioneCarattere">
    <w:name w:val="Intestazione Carattere"/>
    <w:basedOn w:val="Carpredefinitoparagrafo"/>
    <w:link w:val="Intestazione"/>
    <w:uiPriority w:val="99"/>
    <w:rsid w:val="00171384"/>
    <w:rPr>
      <w:rFonts w:eastAsia="Times New Roman"/>
      <w:szCs w:val="20"/>
      <w:lang w:eastAsia="it-IT"/>
    </w:rPr>
  </w:style>
  <w:style w:type="paragraph" w:styleId="Pidipagina">
    <w:name w:val="footer"/>
    <w:basedOn w:val="Normale"/>
    <w:link w:val="PidipaginaCarattere"/>
    <w:uiPriority w:val="99"/>
    <w:unhideWhenUsed/>
    <w:rsid w:val="00171384"/>
    <w:pPr>
      <w:tabs>
        <w:tab w:val="center" w:pos="4819"/>
        <w:tab w:val="right" w:pos="9638"/>
      </w:tabs>
    </w:pPr>
  </w:style>
  <w:style w:type="character" w:customStyle="1" w:styleId="PidipaginaCarattere">
    <w:name w:val="Piè di pagina Carattere"/>
    <w:basedOn w:val="Carpredefinitoparagrafo"/>
    <w:link w:val="Pidipagina"/>
    <w:uiPriority w:val="99"/>
    <w:rsid w:val="00171384"/>
    <w:rPr>
      <w:rFonts w:eastAsia="Times New Roman"/>
      <w:szCs w:val="20"/>
      <w:lang w:eastAsia="it-IT"/>
    </w:rPr>
  </w:style>
  <w:style w:type="paragraph" w:styleId="Testofumetto">
    <w:name w:val="Balloon Text"/>
    <w:basedOn w:val="Normale"/>
    <w:link w:val="TestofumettoCarattere"/>
    <w:uiPriority w:val="99"/>
    <w:semiHidden/>
    <w:unhideWhenUsed/>
    <w:rsid w:val="00CA62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221"/>
    <w:rPr>
      <w:rFonts w:ascii="Tahoma" w:eastAsia="Times New Roman" w:hAnsi="Tahoma" w:cs="Tahoma"/>
      <w:sz w:val="16"/>
      <w:szCs w:val="16"/>
      <w:lang w:eastAsia="it-IT"/>
    </w:rPr>
  </w:style>
  <w:style w:type="paragraph" w:customStyle="1" w:styleId="Default">
    <w:name w:val="Default"/>
    <w:rsid w:val="00280B23"/>
    <w:pPr>
      <w:autoSpaceDE w:val="0"/>
      <w:autoSpaceDN w:val="0"/>
      <w:adjustRightInd w:val="0"/>
      <w:spacing w:after="0" w:line="240" w:lineRule="auto"/>
    </w:pPr>
    <w:rPr>
      <w:rFonts w:ascii="Calibri" w:hAnsi="Calibri" w:cs="Calibri"/>
      <w:color w:val="000000"/>
    </w:rPr>
  </w:style>
  <w:style w:type="paragraph" w:styleId="Testonotaapidipagina">
    <w:name w:val="footnote text"/>
    <w:basedOn w:val="Normale"/>
    <w:link w:val="TestonotaapidipaginaCarattere"/>
    <w:uiPriority w:val="99"/>
    <w:semiHidden/>
    <w:unhideWhenUsed/>
    <w:rsid w:val="008F055C"/>
    <w:rPr>
      <w:sz w:val="20"/>
    </w:rPr>
  </w:style>
  <w:style w:type="character" w:customStyle="1" w:styleId="TestonotaapidipaginaCarattere">
    <w:name w:val="Testo nota a piè di pagina Carattere"/>
    <w:basedOn w:val="Carpredefinitoparagrafo"/>
    <w:link w:val="Testonotaapidipagina"/>
    <w:uiPriority w:val="99"/>
    <w:semiHidden/>
    <w:rsid w:val="008F055C"/>
    <w:rPr>
      <w:rFonts w:eastAsia="Times New Roman"/>
      <w:sz w:val="20"/>
      <w:szCs w:val="20"/>
      <w:lang w:eastAsia="it-IT"/>
    </w:rPr>
  </w:style>
  <w:style w:type="character" w:styleId="Rimandonotaapidipagina">
    <w:name w:val="footnote reference"/>
    <w:basedOn w:val="Carpredefinitoparagrafo"/>
    <w:uiPriority w:val="99"/>
    <w:semiHidden/>
    <w:unhideWhenUsed/>
    <w:rsid w:val="008F055C"/>
    <w:rPr>
      <w:vertAlign w:val="superscript"/>
    </w:rPr>
  </w:style>
  <w:style w:type="paragraph" w:styleId="Paragrafoelenco">
    <w:name w:val="List Paragraph"/>
    <w:basedOn w:val="Normale"/>
    <w:uiPriority w:val="34"/>
    <w:qFormat/>
    <w:rsid w:val="00856AC8"/>
    <w:pPr>
      <w:spacing w:after="200" w:line="276" w:lineRule="auto"/>
      <w:ind w:left="720"/>
      <w:contextualSpacing/>
    </w:pPr>
    <w:rPr>
      <w:rFonts w:eastAsiaTheme="minorHAnsi" w:cstheme="majorBidi"/>
      <w:szCs w:val="24"/>
      <w:lang w:eastAsia="en-US"/>
    </w:rPr>
  </w:style>
  <w:style w:type="character" w:customStyle="1" w:styleId="apple-converted-space">
    <w:name w:val="apple-converted-space"/>
    <w:rsid w:val="00856AC8"/>
  </w:style>
  <w:style w:type="character" w:customStyle="1" w:styleId="object">
    <w:name w:val="object"/>
    <w:rsid w:val="00856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26E1"/>
    <w:pPr>
      <w:spacing w:after="0" w:line="240" w:lineRule="auto"/>
    </w:pPr>
    <w:rPr>
      <w:rFonts w:eastAsia="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1384"/>
    <w:pPr>
      <w:tabs>
        <w:tab w:val="center" w:pos="4819"/>
        <w:tab w:val="right" w:pos="9638"/>
      </w:tabs>
    </w:pPr>
  </w:style>
  <w:style w:type="character" w:customStyle="1" w:styleId="IntestazioneCarattere">
    <w:name w:val="Intestazione Carattere"/>
    <w:basedOn w:val="Carpredefinitoparagrafo"/>
    <w:link w:val="Intestazione"/>
    <w:uiPriority w:val="99"/>
    <w:rsid w:val="00171384"/>
    <w:rPr>
      <w:rFonts w:eastAsia="Times New Roman"/>
      <w:szCs w:val="20"/>
      <w:lang w:eastAsia="it-IT"/>
    </w:rPr>
  </w:style>
  <w:style w:type="paragraph" w:styleId="Pidipagina">
    <w:name w:val="footer"/>
    <w:basedOn w:val="Normale"/>
    <w:link w:val="PidipaginaCarattere"/>
    <w:uiPriority w:val="99"/>
    <w:unhideWhenUsed/>
    <w:rsid w:val="00171384"/>
    <w:pPr>
      <w:tabs>
        <w:tab w:val="center" w:pos="4819"/>
        <w:tab w:val="right" w:pos="9638"/>
      </w:tabs>
    </w:pPr>
  </w:style>
  <w:style w:type="character" w:customStyle="1" w:styleId="PidipaginaCarattere">
    <w:name w:val="Piè di pagina Carattere"/>
    <w:basedOn w:val="Carpredefinitoparagrafo"/>
    <w:link w:val="Pidipagina"/>
    <w:uiPriority w:val="99"/>
    <w:rsid w:val="00171384"/>
    <w:rPr>
      <w:rFonts w:eastAsia="Times New Roman"/>
      <w:szCs w:val="20"/>
      <w:lang w:eastAsia="it-IT"/>
    </w:rPr>
  </w:style>
  <w:style w:type="paragraph" w:styleId="Testofumetto">
    <w:name w:val="Balloon Text"/>
    <w:basedOn w:val="Normale"/>
    <w:link w:val="TestofumettoCarattere"/>
    <w:uiPriority w:val="99"/>
    <w:semiHidden/>
    <w:unhideWhenUsed/>
    <w:rsid w:val="00CA62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6221"/>
    <w:rPr>
      <w:rFonts w:ascii="Tahoma" w:eastAsia="Times New Roman" w:hAnsi="Tahoma" w:cs="Tahoma"/>
      <w:sz w:val="16"/>
      <w:szCs w:val="16"/>
      <w:lang w:eastAsia="it-IT"/>
    </w:rPr>
  </w:style>
  <w:style w:type="paragraph" w:customStyle="1" w:styleId="Default">
    <w:name w:val="Default"/>
    <w:rsid w:val="00280B23"/>
    <w:pPr>
      <w:autoSpaceDE w:val="0"/>
      <w:autoSpaceDN w:val="0"/>
      <w:adjustRightInd w:val="0"/>
      <w:spacing w:after="0" w:line="240" w:lineRule="auto"/>
    </w:pPr>
    <w:rPr>
      <w:rFonts w:ascii="Calibri" w:hAnsi="Calibri" w:cs="Calibri"/>
      <w:color w:val="000000"/>
    </w:rPr>
  </w:style>
  <w:style w:type="paragraph" w:styleId="Testonotaapidipagina">
    <w:name w:val="footnote text"/>
    <w:basedOn w:val="Normale"/>
    <w:link w:val="TestonotaapidipaginaCarattere"/>
    <w:uiPriority w:val="99"/>
    <w:semiHidden/>
    <w:unhideWhenUsed/>
    <w:rsid w:val="008F055C"/>
    <w:rPr>
      <w:sz w:val="20"/>
    </w:rPr>
  </w:style>
  <w:style w:type="character" w:customStyle="1" w:styleId="TestonotaapidipaginaCarattere">
    <w:name w:val="Testo nota a piè di pagina Carattere"/>
    <w:basedOn w:val="Carpredefinitoparagrafo"/>
    <w:link w:val="Testonotaapidipagina"/>
    <w:uiPriority w:val="99"/>
    <w:semiHidden/>
    <w:rsid w:val="008F055C"/>
    <w:rPr>
      <w:rFonts w:eastAsia="Times New Roman"/>
      <w:sz w:val="20"/>
      <w:szCs w:val="20"/>
      <w:lang w:eastAsia="it-IT"/>
    </w:rPr>
  </w:style>
  <w:style w:type="character" w:styleId="Rimandonotaapidipagina">
    <w:name w:val="footnote reference"/>
    <w:basedOn w:val="Carpredefinitoparagrafo"/>
    <w:uiPriority w:val="99"/>
    <w:semiHidden/>
    <w:unhideWhenUsed/>
    <w:rsid w:val="008F055C"/>
    <w:rPr>
      <w:vertAlign w:val="superscript"/>
    </w:rPr>
  </w:style>
  <w:style w:type="paragraph" w:styleId="Paragrafoelenco">
    <w:name w:val="List Paragraph"/>
    <w:basedOn w:val="Normale"/>
    <w:uiPriority w:val="34"/>
    <w:qFormat/>
    <w:rsid w:val="00856AC8"/>
    <w:pPr>
      <w:spacing w:after="200" w:line="276" w:lineRule="auto"/>
      <w:ind w:left="720"/>
      <w:contextualSpacing/>
    </w:pPr>
    <w:rPr>
      <w:rFonts w:eastAsiaTheme="minorHAnsi" w:cstheme="majorBidi"/>
      <w:szCs w:val="24"/>
      <w:lang w:eastAsia="en-US"/>
    </w:rPr>
  </w:style>
  <w:style w:type="character" w:customStyle="1" w:styleId="apple-converted-space">
    <w:name w:val="apple-converted-space"/>
    <w:rsid w:val="00856AC8"/>
  </w:style>
  <w:style w:type="character" w:customStyle="1" w:styleId="object">
    <w:name w:val="object"/>
    <w:rsid w:val="00856AC8"/>
  </w:style>
</w:styles>
</file>

<file path=word/webSettings.xml><?xml version="1.0" encoding="utf-8"?>
<w:webSettings xmlns:r="http://schemas.openxmlformats.org/officeDocument/2006/relationships" xmlns:w="http://schemas.openxmlformats.org/wordprocessingml/2006/main">
  <w:divs>
    <w:div w:id="1500539401">
      <w:bodyDiv w:val="1"/>
      <w:marLeft w:val="0"/>
      <w:marRight w:val="0"/>
      <w:marTop w:val="0"/>
      <w:marBottom w:val="0"/>
      <w:divBdr>
        <w:top w:val="none" w:sz="0" w:space="0" w:color="auto"/>
        <w:left w:val="none" w:sz="0" w:space="0" w:color="auto"/>
        <w:bottom w:val="none" w:sz="0" w:space="0" w:color="auto"/>
        <w:right w:val="none" w:sz="0" w:space="0" w:color="auto"/>
      </w:divBdr>
      <w:divsChild>
        <w:div w:id="1842233441">
          <w:marLeft w:val="0"/>
          <w:marRight w:val="0"/>
          <w:marTop w:val="0"/>
          <w:marBottom w:val="0"/>
          <w:divBdr>
            <w:top w:val="none" w:sz="0" w:space="0" w:color="auto"/>
            <w:left w:val="none" w:sz="0" w:space="0" w:color="auto"/>
            <w:bottom w:val="none" w:sz="0" w:space="0" w:color="auto"/>
            <w:right w:val="none" w:sz="0" w:space="0" w:color="auto"/>
          </w:divBdr>
        </w:div>
      </w:divsChild>
    </w:div>
    <w:div w:id="1843155423">
      <w:bodyDiv w:val="1"/>
      <w:marLeft w:val="0"/>
      <w:marRight w:val="0"/>
      <w:marTop w:val="0"/>
      <w:marBottom w:val="0"/>
      <w:divBdr>
        <w:top w:val="none" w:sz="0" w:space="0" w:color="auto"/>
        <w:left w:val="none" w:sz="0" w:space="0" w:color="auto"/>
        <w:bottom w:val="none" w:sz="0" w:space="0" w:color="auto"/>
        <w:right w:val="none" w:sz="0" w:space="0" w:color="auto"/>
      </w:divBdr>
      <w:divsChild>
        <w:div w:id="1226143682">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9BD3-2B77-450E-9D1A-B9FE6AA1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7244</Words>
  <Characters>41291</Characters>
  <Application>Microsoft Office Word</Application>
  <DocSecurity>0</DocSecurity>
  <Lines>344</Lines>
  <Paragraphs>96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SALONE</dc:creator>
  <cp:lastModifiedBy>SALONE</cp:lastModifiedBy>
  <cp:revision>32</cp:revision>
  <cp:lastPrinted>2017-04-05T20:24:00Z</cp:lastPrinted>
  <dcterms:created xsi:type="dcterms:W3CDTF">2017-04-05T22:03:00Z</dcterms:created>
  <dcterms:modified xsi:type="dcterms:W3CDTF">2017-04-06T06:30:00Z</dcterms:modified>
</cp:coreProperties>
</file>